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00AC" w:rsidRDefault="002500AC" w:rsidP="002500A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Семинар-практикум</w:t>
      </w:r>
      <w:r w:rsidRPr="00060796">
        <w:rPr>
          <w:b/>
        </w:rPr>
        <w:t xml:space="preserve"> </w:t>
      </w:r>
      <w:r w:rsidR="00475441">
        <w:rPr>
          <w:b/>
        </w:rPr>
        <w:t>для воспитателей и специалистов ДОО</w:t>
      </w:r>
    </w:p>
    <w:p w:rsidR="002500AC" w:rsidRDefault="002500AC" w:rsidP="000A2B2C">
      <w:pPr>
        <w:spacing w:after="0"/>
        <w:jc w:val="both"/>
      </w:pPr>
      <w:r>
        <w:rPr>
          <w:b/>
          <w:sz w:val="32"/>
          <w:szCs w:val="32"/>
        </w:rPr>
        <w:t>Тема.</w:t>
      </w:r>
      <w:r w:rsidRPr="00060796">
        <w:t xml:space="preserve"> </w:t>
      </w:r>
      <w:r w:rsidRPr="002500AC">
        <w:t xml:space="preserve">Формирование и развитие наглядно-образного и элементов логического мышления детей </w:t>
      </w:r>
      <w:r>
        <w:t xml:space="preserve">старшего </w:t>
      </w:r>
      <w:r w:rsidRPr="002500AC">
        <w:t>дошкольного возраста с ОВЗ</w:t>
      </w:r>
      <w:r w:rsidR="002D0E63">
        <w:t xml:space="preserve"> </w:t>
      </w:r>
      <w:r w:rsidRPr="00060796">
        <w:t xml:space="preserve"> </w:t>
      </w:r>
    </w:p>
    <w:p w:rsidR="002500AC" w:rsidRDefault="002500AC" w:rsidP="000A2B2C">
      <w:pPr>
        <w:spacing w:after="0"/>
        <w:jc w:val="both"/>
        <w:rPr>
          <w:b/>
        </w:rPr>
      </w:pPr>
      <w:r w:rsidRPr="00F149F8">
        <w:rPr>
          <w:b/>
        </w:rPr>
        <w:t>Цель.</w:t>
      </w:r>
      <w:r w:rsidRPr="00F149F8">
        <w:rPr>
          <w:b/>
          <w:bCs/>
        </w:rPr>
        <w:t xml:space="preserve"> </w:t>
      </w:r>
      <w:r>
        <w:rPr>
          <w:b/>
          <w:bCs/>
        </w:rPr>
        <w:t xml:space="preserve"> </w:t>
      </w:r>
      <w:r w:rsidRPr="009255E3">
        <w:t>Повышение профессионал</w:t>
      </w:r>
      <w:r>
        <w:t>ьной компетентности педагогов</w:t>
      </w:r>
      <w:r w:rsidR="00475441">
        <w:t xml:space="preserve"> ДОО</w:t>
      </w:r>
      <w:r w:rsidRPr="009255E3">
        <w:t xml:space="preserve"> </w:t>
      </w:r>
      <w:r>
        <w:t>в организации работы</w:t>
      </w:r>
      <w:r w:rsidRPr="009255E3">
        <w:t xml:space="preserve"> по формированию и развитию </w:t>
      </w:r>
      <w:r w:rsidRPr="002500AC">
        <w:t xml:space="preserve">наглядно-образного и элементов логического мышления детей </w:t>
      </w:r>
      <w:r>
        <w:t xml:space="preserve">старшего </w:t>
      </w:r>
      <w:r w:rsidRPr="002500AC">
        <w:t>дошкольного возраста с ОВЗ</w:t>
      </w:r>
      <w:r w:rsidRPr="00060796">
        <w:t xml:space="preserve"> </w:t>
      </w:r>
      <w:r>
        <w:rPr>
          <w:b/>
        </w:rPr>
        <w:t>Задачи.</w:t>
      </w:r>
    </w:p>
    <w:p w:rsidR="002500AC" w:rsidRPr="00D11823" w:rsidRDefault="002500AC" w:rsidP="000A2B2C">
      <w:pPr>
        <w:spacing w:after="0"/>
        <w:jc w:val="both"/>
      </w:pPr>
      <w:r w:rsidRPr="00702EA4">
        <w:t>1.</w:t>
      </w:r>
      <w:r>
        <w:t xml:space="preserve">  </w:t>
      </w:r>
      <w:r w:rsidRPr="00D11823">
        <w:t xml:space="preserve">Уточнить </w:t>
      </w:r>
      <w:r>
        <w:t>и расширить знания педагогов по теме</w:t>
      </w:r>
      <w:r w:rsidRPr="00D11823">
        <w:t xml:space="preserve">.  </w:t>
      </w:r>
    </w:p>
    <w:p w:rsidR="002500AC" w:rsidRDefault="002500AC" w:rsidP="000A2B2C">
      <w:pPr>
        <w:spacing w:after="0"/>
        <w:jc w:val="both"/>
      </w:pPr>
      <w:r>
        <w:t xml:space="preserve">2. Систематизировать приемы работы </w:t>
      </w:r>
      <w:r w:rsidRPr="009255E3">
        <w:t xml:space="preserve">по формированию и развитию </w:t>
      </w:r>
      <w:r w:rsidRPr="002500AC">
        <w:t xml:space="preserve">наглядно-образного и элементов логического мышления детей </w:t>
      </w:r>
      <w:r>
        <w:t xml:space="preserve">старшего </w:t>
      </w:r>
      <w:r w:rsidRPr="002500AC">
        <w:t>дошкольного возраста с ОВЗ</w:t>
      </w:r>
      <w:r w:rsidR="00475441">
        <w:t>.</w:t>
      </w:r>
      <w:r w:rsidRPr="00060796">
        <w:t xml:space="preserve"> </w:t>
      </w:r>
    </w:p>
    <w:p w:rsidR="002500AC" w:rsidRDefault="002500AC" w:rsidP="00284474">
      <w:pPr>
        <w:jc w:val="both"/>
        <w:rPr>
          <w:b/>
        </w:rPr>
      </w:pPr>
      <w:r w:rsidRPr="00702EA4">
        <w:rPr>
          <w:b/>
        </w:rPr>
        <w:t>План семинара</w:t>
      </w:r>
    </w:p>
    <w:p w:rsidR="002500AC" w:rsidRDefault="002500AC" w:rsidP="00C66D37">
      <w:pPr>
        <w:numPr>
          <w:ilvl w:val="0"/>
          <w:numId w:val="7"/>
        </w:numPr>
        <w:spacing w:after="0" w:line="240" w:lineRule="auto"/>
        <w:ind w:left="0" w:firstLine="0"/>
        <w:jc w:val="both"/>
      </w:pPr>
      <w:r>
        <w:t xml:space="preserve">Введение. Актуальность темы </w:t>
      </w:r>
    </w:p>
    <w:p w:rsidR="002500AC" w:rsidRDefault="002500AC" w:rsidP="00C66D37">
      <w:pPr>
        <w:numPr>
          <w:ilvl w:val="0"/>
          <w:numId w:val="7"/>
        </w:numPr>
        <w:spacing w:after="0" w:line="240" w:lineRule="auto"/>
        <w:ind w:left="0" w:firstLine="0"/>
        <w:jc w:val="both"/>
      </w:pPr>
      <w:r>
        <w:t xml:space="preserve">Основная часть </w:t>
      </w:r>
    </w:p>
    <w:p w:rsidR="00284474" w:rsidRDefault="002500AC" w:rsidP="00284474">
      <w:pPr>
        <w:spacing w:after="0"/>
        <w:jc w:val="both"/>
      </w:pPr>
      <w:r>
        <w:t xml:space="preserve">-Сообщение </w:t>
      </w:r>
      <w:r>
        <w:rPr>
          <w:b/>
        </w:rPr>
        <w:t>«</w:t>
      </w:r>
      <w:r w:rsidRPr="00060796">
        <w:t xml:space="preserve">Основные понятия. Этапы формирования и развития </w:t>
      </w:r>
      <w:r w:rsidRPr="002500AC">
        <w:t xml:space="preserve">наглядно-образного и элементов логического мышления детей </w:t>
      </w:r>
      <w:r>
        <w:t xml:space="preserve">старшего </w:t>
      </w:r>
      <w:r w:rsidRPr="002500AC">
        <w:t>дошкольного возраста с ОВЗ</w:t>
      </w:r>
      <w:r>
        <w:t>»</w:t>
      </w:r>
    </w:p>
    <w:p w:rsidR="00284474" w:rsidRDefault="002500AC" w:rsidP="00284474">
      <w:pPr>
        <w:spacing w:after="0"/>
        <w:jc w:val="both"/>
      </w:pPr>
      <w:r w:rsidRPr="002500AC">
        <w:t xml:space="preserve"> -Практикум </w:t>
      </w:r>
      <w:r>
        <w:t xml:space="preserve">«Обследование </w:t>
      </w:r>
      <w:r w:rsidRPr="002500AC">
        <w:t>наглядно-образного и элементов логического мышления</w:t>
      </w:r>
      <w:r>
        <w:t xml:space="preserve"> у детей</w:t>
      </w:r>
      <w:r w:rsidR="00421FEF">
        <w:t xml:space="preserve"> дошкольного возраста</w:t>
      </w:r>
      <w:r>
        <w:t>»</w:t>
      </w:r>
    </w:p>
    <w:p w:rsidR="002500AC" w:rsidRPr="000A3A5C" w:rsidRDefault="002500AC" w:rsidP="00284474">
      <w:pPr>
        <w:spacing w:after="0"/>
        <w:jc w:val="both"/>
      </w:pPr>
      <w:r w:rsidRPr="000A3A5C">
        <w:t xml:space="preserve"> </w:t>
      </w:r>
      <w:r>
        <w:t>-Представление опыта «</w:t>
      </w:r>
      <w:r w:rsidR="00421FEF">
        <w:t xml:space="preserve">Формирование и развитие </w:t>
      </w:r>
      <w:r w:rsidR="00421FEF" w:rsidRPr="002500AC">
        <w:t>наглядно-образного и элементов логического мышления</w:t>
      </w:r>
      <w:r w:rsidR="00421FEF">
        <w:t xml:space="preserve"> у детей дошкольного возраста с ОВЗ</w:t>
      </w:r>
      <w:r>
        <w:t xml:space="preserve">» </w:t>
      </w:r>
    </w:p>
    <w:p w:rsidR="002500AC" w:rsidRDefault="002500AC" w:rsidP="00284474">
      <w:pPr>
        <w:pStyle w:val="31"/>
        <w:widowControl w:val="0"/>
        <w:spacing w:after="0" w:line="240" w:lineRule="auto"/>
        <w:ind w:right="425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III</w:t>
      </w:r>
      <w:r>
        <w:rPr>
          <w:rFonts w:ascii="Times New Roman" w:hAnsi="Times New Roman"/>
          <w:sz w:val="28"/>
          <w:szCs w:val="28"/>
        </w:rPr>
        <w:t>. Рефлексия. Подведение итогов</w:t>
      </w:r>
      <w:r w:rsidRPr="007D378D">
        <w:rPr>
          <w:sz w:val="28"/>
          <w:szCs w:val="28"/>
        </w:rPr>
        <w:t xml:space="preserve"> </w:t>
      </w:r>
    </w:p>
    <w:p w:rsidR="002D0E63" w:rsidRDefault="002D0E63" w:rsidP="00284474">
      <w:pPr>
        <w:pStyle w:val="31"/>
        <w:widowControl w:val="0"/>
        <w:spacing w:after="0" w:line="240" w:lineRule="auto"/>
        <w:ind w:right="42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Приложение:</w:t>
      </w:r>
    </w:p>
    <w:p w:rsidR="002500AC" w:rsidRDefault="002D0E63" w:rsidP="00284474">
      <w:pPr>
        <w:pStyle w:val="31"/>
        <w:widowControl w:val="0"/>
        <w:numPr>
          <w:ilvl w:val="0"/>
          <w:numId w:val="10"/>
        </w:numPr>
        <w:spacing w:after="0" w:line="240" w:lineRule="auto"/>
        <w:ind w:right="425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Буклет</w:t>
      </w:r>
      <w:r w:rsidR="00421FEF">
        <w:rPr>
          <w:rFonts w:ascii="Times New Roman" w:hAnsi="Times New Roman"/>
          <w:sz w:val="28"/>
          <w:szCs w:val="28"/>
        </w:rPr>
        <w:t xml:space="preserve"> </w:t>
      </w:r>
      <w:r w:rsidR="00421FEF" w:rsidRPr="00070E13">
        <w:rPr>
          <w:rFonts w:ascii="Times New Roman" w:hAnsi="Times New Roman"/>
          <w:sz w:val="28"/>
          <w:szCs w:val="28"/>
        </w:rPr>
        <w:t>«Обследование наглядно-образного и элементов логического мышления у детей</w:t>
      </w:r>
      <w:r w:rsidR="00421FEF">
        <w:rPr>
          <w:rFonts w:ascii="Times New Roman" w:hAnsi="Times New Roman"/>
          <w:sz w:val="28"/>
          <w:szCs w:val="28"/>
        </w:rPr>
        <w:t xml:space="preserve"> дошкольного возраста»</w:t>
      </w:r>
    </w:p>
    <w:p w:rsidR="00421FEF" w:rsidRDefault="00421FEF" w:rsidP="00284474">
      <w:pPr>
        <w:pStyle w:val="31"/>
        <w:widowControl w:val="0"/>
        <w:spacing w:after="0" w:line="240" w:lineRule="auto"/>
        <w:ind w:left="720" w:right="425"/>
        <w:jc w:val="both"/>
        <w:rPr>
          <w:rFonts w:ascii="Times New Roman" w:hAnsi="Times New Roman"/>
          <w:sz w:val="28"/>
          <w:szCs w:val="28"/>
        </w:rPr>
      </w:pPr>
    </w:p>
    <w:p w:rsidR="00846644" w:rsidRDefault="00846644" w:rsidP="00284474">
      <w:pPr>
        <w:numPr>
          <w:ilvl w:val="0"/>
          <w:numId w:val="8"/>
        </w:numPr>
        <w:spacing w:after="0" w:line="240" w:lineRule="auto"/>
        <w:ind w:firstLine="0"/>
        <w:jc w:val="center"/>
      </w:pPr>
      <w:r>
        <w:t>Введение. Актуальность темы</w:t>
      </w:r>
    </w:p>
    <w:p w:rsidR="00C66D37" w:rsidRDefault="00C66D37" w:rsidP="00C66D37">
      <w:pPr>
        <w:spacing w:after="0" w:line="240" w:lineRule="auto"/>
        <w:ind w:left="1080"/>
      </w:pPr>
    </w:p>
    <w:p w:rsidR="00997136" w:rsidRDefault="00677686" w:rsidP="00284474">
      <w:pPr>
        <w:jc w:val="both"/>
      </w:pPr>
      <w:r>
        <w:rPr>
          <w:b/>
          <w:sz w:val="32"/>
          <w:szCs w:val="32"/>
        </w:rPr>
        <w:t xml:space="preserve"> </w:t>
      </w:r>
      <w:r w:rsidR="005116F1">
        <w:t xml:space="preserve">  В ФА</w:t>
      </w:r>
      <w:r w:rsidR="005116F1" w:rsidRPr="0018246E">
        <w:t xml:space="preserve">ОП дошкольного образования </w:t>
      </w:r>
      <w:r w:rsidR="005116F1">
        <w:t xml:space="preserve">для обучающихся с ОВЗ </w:t>
      </w:r>
      <w:r w:rsidR="005116F1" w:rsidRPr="0018246E">
        <w:t xml:space="preserve">среди основных направлений коррекционно-педагогической работы </w:t>
      </w:r>
      <w:r w:rsidR="005116F1">
        <w:t>с детьми</w:t>
      </w:r>
      <w:r w:rsidR="005116F1" w:rsidRPr="0018246E">
        <w:t xml:space="preserve"> с умственной отсталостью (</w:t>
      </w:r>
      <w:r w:rsidR="005116F1">
        <w:t>интеллектуальными нарушениями)</w:t>
      </w:r>
      <w:r w:rsidR="005116F1" w:rsidRPr="0018246E">
        <w:t xml:space="preserve"> в </w:t>
      </w:r>
      <w:bookmarkStart w:id="0" w:name="_GoBack"/>
      <w:bookmarkEnd w:id="0"/>
      <w:r w:rsidR="005116F1" w:rsidRPr="0018246E">
        <w:t xml:space="preserve">образовательной области «Познавательное развитие» выделено отдельное направление - формирование мышления, которое способствует поэтапному формированию способов ориентировочно-исследовательской деятельности и способов усвоения ребенком общественного опыта.  </w:t>
      </w:r>
      <w:r w:rsidR="006700FC">
        <w:t>М</w:t>
      </w:r>
      <w:r w:rsidR="006700FC" w:rsidRPr="0018246E">
        <w:t xml:space="preserve">ышление - это самый важный, занимающий центральное место среди психических функций процесс. Правильная и своевременная организация работы по формированию мышления </w:t>
      </w:r>
      <w:r w:rsidR="005116F1" w:rsidRPr="0018246E">
        <w:t xml:space="preserve">имеет значение </w:t>
      </w:r>
      <w:r w:rsidR="006700FC" w:rsidRPr="0018246E">
        <w:t>для</w:t>
      </w:r>
      <w:r w:rsidR="005116F1">
        <w:t xml:space="preserve"> любого</w:t>
      </w:r>
      <w:r w:rsidR="006700FC" w:rsidRPr="0018246E">
        <w:t xml:space="preserve"> </w:t>
      </w:r>
      <w:r w:rsidR="006700FC" w:rsidRPr="0018246E">
        <w:lastRenderedPageBreak/>
        <w:t>проблемного ребенка, так как вносит качественные изменения в развитие всей его познавательной деятельности</w:t>
      </w:r>
      <w:r w:rsidR="00475441">
        <w:t>.</w:t>
      </w:r>
      <w:r w:rsidR="005116F1">
        <w:t xml:space="preserve">  </w:t>
      </w:r>
    </w:p>
    <w:p w:rsidR="00846644" w:rsidRDefault="00846644" w:rsidP="00284474">
      <w:pPr>
        <w:numPr>
          <w:ilvl w:val="0"/>
          <w:numId w:val="9"/>
        </w:numPr>
        <w:spacing w:after="0" w:line="240" w:lineRule="auto"/>
        <w:ind w:left="0" w:firstLine="0"/>
      </w:pPr>
      <w:r>
        <w:t xml:space="preserve">Основная часть </w:t>
      </w:r>
    </w:p>
    <w:p w:rsidR="00846644" w:rsidRDefault="00846644" w:rsidP="00284474">
      <w:r>
        <w:t xml:space="preserve">-Сообщение </w:t>
      </w:r>
      <w:r>
        <w:rPr>
          <w:b/>
        </w:rPr>
        <w:t>«</w:t>
      </w:r>
      <w:r w:rsidRPr="00060796">
        <w:t xml:space="preserve">Основные понятия. Этапы формирования и развития </w:t>
      </w:r>
      <w:r w:rsidRPr="002500AC">
        <w:t xml:space="preserve">наглядно-образного и элементов логического мышления детей </w:t>
      </w:r>
      <w:r>
        <w:t xml:space="preserve">старшего </w:t>
      </w:r>
      <w:r w:rsidRPr="002500AC">
        <w:t>дошкольного возраста с ОВЗ</w:t>
      </w:r>
      <w:r>
        <w:t>»</w:t>
      </w:r>
    </w:p>
    <w:p w:rsidR="00FE241F" w:rsidRPr="00070E13" w:rsidRDefault="008A7728" w:rsidP="00E67200">
      <w:pPr>
        <w:ind w:firstLine="567"/>
        <w:jc w:val="both"/>
      </w:pPr>
      <w:r w:rsidRPr="00070E13">
        <w:t xml:space="preserve">В дошкольном возрасте тесно </w:t>
      </w:r>
      <w:r w:rsidR="004B125E" w:rsidRPr="00070E13">
        <w:t>взаимодействуют 3 основных вида</w:t>
      </w:r>
      <w:r w:rsidR="00FE241F" w:rsidRPr="00070E13">
        <w:t xml:space="preserve"> мышления</w:t>
      </w:r>
      <w:r w:rsidR="002D0E63">
        <w:t xml:space="preserve"> (слайд 1)</w:t>
      </w:r>
      <w:r w:rsidR="00FE241F" w:rsidRPr="00070E13">
        <w:t xml:space="preserve"> </w:t>
      </w:r>
    </w:p>
    <w:p w:rsidR="008F5425" w:rsidRPr="00070E13" w:rsidRDefault="00FE241F" w:rsidP="00284474">
      <w:pPr>
        <w:pStyle w:val="a3"/>
        <w:numPr>
          <w:ilvl w:val="0"/>
          <w:numId w:val="6"/>
        </w:numPr>
        <w:ind w:left="0" w:firstLine="0"/>
        <w:jc w:val="both"/>
      </w:pPr>
      <w:r w:rsidRPr="00070E13">
        <w:rPr>
          <w:b/>
        </w:rPr>
        <w:t>Н</w:t>
      </w:r>
      <w:r w:rsidR="00717EBE" w:rsidRPr="00070E13">
        <w:rPr>
          <w:b/>
        </w:rPr>
        <w:t>аглядно-действенное</w:t>
      </w:r>
      <w:r w:rsidR="00806CB0">
        <w:rPr>
          <w:b/>
        </w:rPr>
        <w:t xml:space="preserve"> </w:t>
      </w:r>
      <w:r w:rsidR="00806CB0" w:rsidRPr="00806CB0">
        <w:t>(слайд 2)</w:t>
      </w:r>
      <w:r w:rsidR="00806CB0">
        <w:t xml:space="preserve"> или практическое</w:t>
      </w:r>
      <w:r w:rsidR="00717EBE" w:rsidRPr="00070E13">
        <w:t xml:space="preserve"> «мышление руками»</w:t>
      </w:r>
      <w:r w:rsidR="00D26425" w:rsidRPr="00070E13">
        <w:t xml:space="preserve"> возникает к концу первого года жизни и является ведущим в психической организации деятельности у детей до 3,5 – 4 лет. </w:t>
      </w:r>
      <w:r w:rsidR="008F5425" w:rsidRPr="00070E13">
        <w:t xml:space="preserve">Например, </w:t>
      </w:r>
      <w:r w:rsidR="00806CB0">
        <w:t xml:space="preserve">проблемно-практическая </w:t>
      </w:r>
      <w:r w:rsidR="008F5425" w:rsidRPr="00070E13">
        <w:t xml:space="preserve">ситуация </w:t>
      </w:r>
      <w:r w:rsidR="00806CB0">
        <w:t>«Открой замок»</w:t>
      </w:r>
      <w:r w:rsidR="008F5425" w:rsidRPr="00070E13">
        <w:t>: ребенку дается один замок и несколько ключей, предлагается открыть замок; ребенок должен методом проб сравнить ключи и прорезь, исключить ненужные варианты</w:t>
      </w:r>
      <w:r w:rsidR="00806CB0">
        <w:t xml:space="preserve"> и открыть замок</w:t>
      </w:r>
      <w:r w:rsidR="008F5425" w:rsidRPr="00070E13">
        <w:t>.</w:t>
      </w:r>
    </w:p>
    <w:p w:rsidR="00FE241F" w:rsidRPr="00070E13" w:rsidRDefault="004957CA" w:rsidP="00284474">
      <w:pPr>
        <w:pStyle w:val="a3"/>
        <w:numPr>
          <w:ilvl w:val="0"/>
          <w:numId w:val="6"/>
        </w:numPr>
        <w:ind w:left="0" w:firstLine="0"/>
        <w:jc w:val="both"/>
      </w:pPr>
      <w:r w:rsidRPr="00070E13">
        <w:rPr>
          <w:b/>
        </w:rPr>
        <w:t>Наглядно-образное мышление</w:t>
      </w:r>
      <w:r w:rsidRPr="00070E13">
        <w:t xml:space="preserve"> </w:t>
      </w:r>
      <w:r w:rsidR="000A2B2C">
        <w:t>(слайд</w:t>
      </w:r>
      <w:r w:rsidR="00806CB0">
        <w:t xml:space="preserve"> </w:t>
      </w:r>
      <w:r w:rsidR="002D0E63">
        <w:t>3)</w:t>
      </w:r>
      <w:r w:rsidR="000A2B2C">
        <w:t xml:space="preserve"> </w:t>
      </w:r>
      <w:r w:rsidRPr="00070E13">
        <w:t>– это вид мышления, характеризующийся опорой на представления и образы</w:t>
      </w:r>
      <w:r w:rsidR="005519CC" w:rsidRPr="00070E13">
        <w:t>. Ребенку не надо брать в руки предмет, надо отчетливо его в</w:t>
      </w:r>
      <w:r w:rsidR="00806CB0">
        <w:t>идеть или представлять. Та же с</w:t>
      </w:r>
      <w:r w:rsidR="005519CC" w:rsidRPr="00070E13">
        <w:t xml:space="preserve">итуация </w:t>
      </w:r>
      <w:r w:rsidR="00806CB0">
        <w:t xml:space="preserve">с замком </w:t>
      </w:r>
      <w:r w:rsidR="005519CC" w:rsidRPr="00070E13">
        <w:t xml:space="preserve">представляется </w:t>
      </w:r>
      <w:r w:rsidR="00806CB0">
        <w:t>на сюжетной картинке</w:t>
      </w:r>
      <w:r w:rsidR="005519CC" w:rsidRPr="00070E13">
        <w:t>.  Ребенок должен</w:t>
      </w:r>
      <w:r w:rsidR="007F7142" w:rsidRPr="00070E13">
        <w:t xml:space="preserve"> понять смысл </w:t>
      </w:r>
      <w:r w:rsidR="007612FA" w:rsidRPr="00070E13">
        <w:t xml:space="preserve">картины </w:t>
      </w:r>
      <w:r w:rsidR="005519CC" w:rsidRPr="00070E13">
        <w:t>и найти решение. Этот вид мышления возникает в 2,5 -3</w:t>
      </w:r>
      <w:r w:rsidR="00AB6F89" w:rsidRPr="00070E13">
        <w:t xml:space="preserve"> года и является ведущим до 6-6,5 лет.</w:t>
      </w:r>
      <w:r w:rsidR="00776DE6" w:rsidRPr="00070E13">
        <w:t xml:space="preserve"> </w:t>
      </w:r>
      <w:r w:rsidR="00677686" w:rsidRPr="00070E13">
        <w:t xml:space="preserve"> </w:t>
      </w:r>
    </w:p>
    <w:p w:rsidR="00342A47" w:rsidRDefault="00AB6F89" w:rsidP="00EA27B5">
      <w:pPr>
        <w:pStyle w:val="a3"/>
        <w:numPr>
          <w:ilvl w:val="0"/>
          <w:numId w:val="6"/>
        </w:numPr>
        <w:spacing w:after="0"/>
        <w:ind w:left="0" w:firstLine="567"/>
        <w:jc w:val="both"/>
      </w:pPr>
      <w:r w:rsidRPr="00342A47">
        <w:rPr>
          <w:b/>
        </w:rPr>
        <w:t>Словесно-логическое мышление</w:t>
      </w:r>
      <w:r w:rsidRPr="00070E13">
        <w:t xml:space="preserve"> – это вид мышления, осуществляемый при помощи логических операций с понятиями, когда человек выполняет действия в уме, непосредственно не имея дело с опытом, получаемым при помощи органов чувств. В дошкольном возрасте можно говорить лишь о предпосылках развития этого вида мышления, оно возникает в 6 лет, с началом школьного обучения интенсивно развивается и формируется только к подростковому возрасту. Таким образом</w:t>
      </w:r>
      <w:r w:rsidR="00C221FE" w:rsidRPr="00070E13">
        <w:t xml:space="preserve">, </w:t>
      </w:r>
      <w:r w:rsidRPr="00070E13">
        <w:t>мы развиваем только элементы логического мышле</w:t>
      </w:r>
      <w:r w:rsidR="00776DE6" w:rsidRPr="00070E13">
        <w:t xml:space="preserve">ния. </w:t>
      </w:r>
    </w:p>
    <w:p w:rsidR="006B48C5" w:rsidRDefault="00342A47" w:rsidP="00342A47">
      <w:pPr>
        <w:spacing w:after="0"/>
        <w:jc w:val="both"/>
      </w:pPr>
      <w:r>
        <w:t xml:space="preserve">          </w:t>
      </w:r>
      <w:r w:rsidR="00717EBE" w:rsidRPr="00070E13">
        <w:t>У взрослого человека (психическая норма) представлены все виды мыслительной деятельности, они тесно взаимосвязаны. Но доминирует тот или иной вид мышления в зависимости от ряда факторов, например, рода деятельности. Вид наглядно-действенного мышления широко представлен у людей, занятых реальным производственным трудом, результатом которого является создание какого-либо материального продукта. Наглядно-образное мышление раз</w:t>
      </w:r>
      <w:r w:rsidR="00D26425" w:rsidRPr="00070E13">
        <w:t>вито у тех людей, кому час</w:t>
      </w:r>
      <w:r w:rsidR="00717EBE" w:rsidRPr="00070E13">
        <w:t>то приходится принимать решения о предметах своей деятельности, только наблюдая за ними, но их не касаясь.</w:t>
      </w:r>
      <w:r w:rsidR="00734D30" w:rsidRPr="00070E13">
        <w:t xml:space="preserve"> Например, планирование интерьера квартиры, уголков,</w:t>
      </w:r>
      <w:r w:rsidR="008C2687" w:rsidRPr="00070E13">
        <w:t xml:space="preserve"> пособий, игр в </w:t>
      </w:r>
      <w:r w:rsidR="008C2687" w:rsidRPr="00070E13">
        <w:lastRenderedPageBreak/>
        <w:t xml:space="preserve">соответствии с </w:t>
      </w:r>
      <w:r w:rsidR="00734D30" w:rsidRPr="00070E13">
        <w:t>образами.</w:t>
      </w:r>
      <w:r w:rsidR="00717EBE" w:rsidRPr="00070E13">
        <w:t xml:space="preserve"> Абстрактно-логическое мышление превалирует у людей, в деятельности которых ведущая роль отводится отвлеченным понятиям, суждениям (теоретики, математики, философы). В детском интеллекте уже представлены и при необходимости одновременно включаются в работу все виды мышления. </w:t>
      </w:r>
    </w:p>
    <w:p w:rsidR="00070E13" w:rsidRPr="00070E13" w:rsidRDefault="00620201" w:rsidP="0065188A">
      <w:pPr>
        <w:spacing w:after="0" w:line="240" w:lineRule="auto"/>
        <w:ind w:firstLine="567"/>
        <w:jc w:val="both"/>
        <w:rPr>
          <w:rFonts w:eastAsia="Calibri"/>
        </w:rPr>
      </w:pPr>
      <w:r w:rsidRPr="00070E13">
        <w:rPr>
          <w:rFonts w:eastAsia="Calibri"/>
        </w:rPr>
        <w:t>Любая работа педагога начинается с обследования. Мы подготовили буклеты, где подробно расписаны различные методики обследования н</w:t>
      </w:r>
      <w:r w:rsidR="006B48C5">
        <w:rPr>
          <w:rFonts w:eastAsia="Calibri"/>
        </w:rPr>
        <w:t>аглядно-образного</w:t>
      </w:r>
      <w:r w:rsidRPr="00070E13">
        <w:rPr>
          <w:rFonts w:eastAsia="Calibri"/>
        </w:rPr>
        <w:t xml:space="preserve"> и элементов логического детей </w:t>
      </w:r>
      <w:r w:rsidR="006B48C5">
        <w:rPr>
          <w:rFonts w:eastAsia="Calibri"/>
        </w:rPr>
        <w:t xml:space="preserve">старшего </w:t>
      </w:r>
      <w:r w:rsidRPr="00070E13">
        <w:rPr>
          <w:rFonts w:eastAsia="Calibri"/>
        </w:rPr>
        <w:t>дошкольного возраста.</w:t>
      </w:r>
    </w:p>
    <w:p w:rsidR="00070E13" w:rsidRDefault="00070E13" w:rsidP="0065188A">
      <w:pPr>
        <w:spacing w:after="0" w:line="240" w:lineRule="auto"/>
        <w:jc w:val="both"/>
      </w:pPr>
      <w:r w:rsidRPr="003A6EEE">
        <w:rPr>
          <w:i/>
        </w:rPr>
        <w:t>Практикум «Обследование наглядно-образного и элементов логического мышления у детей»</w:t>
      </w:r>
      <w:r w:rsidRPr="00070E13">
        <w:t xml:space="preserve"> (</w:t>
      </w:r>
      <w:r w:rsidR="00765F8D">
        <w:t xml:space="preserve">Приложение </w:t>
      </w:r>
      <w:r w:rsidRPr="00070E13">
        <w:t xml:space="preserve">- </w:t>
      </w:r>
      <w:r w:rsidR="00765F8D">
        <w:t>б</w:t>
      </w:r>
      <w:r w:rsidRPr="00070E13">
        <w:t>уклет)</w:t>
      </w:r>
    </w:p>
    <w:p w:rsidR="00D22341" w:rsidRDefault="00342A47" w:rsidP="0065188A">
      <w:pPr>
        <w:spacing w:after="0" w:line="240" w:lineRule="auto"/>
        <w:jc w:val="both"/>
      </w:pPr>
      <w:r>
        <w:t>-Уважаемые коллеги, предлагаем вам посмотреть буклеты с описанием методик обследования.</w:t>
      </w:r>
    </w:p>
    <w:p w:rsidR="00D22341" w:rsidRDefault="00342A47" w:rsidP="0065188A">
      <w:pPr>
        <w:widowControl w:val="0"/>
        <w:spacing w:after="20" w:line="240" w:lineRule="auto"/>
        <w:jc w:val="both"/>
        <w:rPr>
          <w:bCs/>
        </w:rPr>
      </w:pPr>
      <w:r>
        <w:t xml:space="preserve"> </w:t>
      </w:r>
      <w:r w:rsidR="00D22341">
        <w:t xml:space="preserve"> С участниками семинара проводится диагностика по методике</w:t>
      </w:r>
      <w:r w:rsidR="00D22341">
        <w:rPr>
          <w:b/>
          <w:bCs/>
        </w:rPr>
        <w:t xml:space="preserve"> </w:t>
      </w:r>
      <w:r w:rsidR="0065188A" w:rsidRPr="00D22341">
        <w:rPr>
          <w:bCs/>
        </w:rPr>
        <w:t>А.А. Венгер</w:t>
      </w:r>
      <w:r w:rsidR="0065188A">
        <w:rPr>
          <w:bCs/>
        </w:rPr>
        <w:t xml:space="preserve">а </w:t>
      </w:r>
      <w:r w:rsidR="00D22341" w:rsidRPr="00D22341">
        <w:rPr>
          <w:bCs/>
        </w:rPr>
        <w:t>«Нарисуй целое»</w:t>
      </w:r>
      <w:r w:rsidR="0065188A">
        <w:rPr>
          <w:bCs/>
        </w:rPr>
        <w:t>.</w:t>
      </w:r>
    </w:p>
    <w:p w:rsidR="0065188A" w:rsidRPr="00D22341" w:rsidRDefault="0065188A" w:rsidP="0065188A">
      <w:pPr>
        <w:widowControl w:val="0"/>
        <w:spacing w:after="20" w:line="240" w:lineRule="auto"/>
        <w:jc w:val="both"/>
        <w:rPr>
          <w:bCs/>
        </w:rPr>
      </w:pPr>
    </w:p>
    <w:p w:rsidR="00717EBE" w:rsidRPr="00CE6BFF" w:rsidRDefault="00620201" w:rsidP="0065188A">
      <w:pPr>
        <w:spacing w:after="0" w:line="240" w:lineRule="auto"/>
        <w:ind w:firstLine="567"/>
        <w:jc w:val="both"/>
        <w:rPr>
          <w:rFonts w:eastAsia="Calibri"/>
        </w:rPr>
      </w:pPr>
      <w:r w:rsidRPr="00070E13">
        <w:rPr>
          <w:rFonts w:eastAsia="Calibri"/>
        </w:rPr>
        <w:t xml:space="preserve"> </w:t>
      </w:r>
      <w:r w:rsidR="00717EBE" w:rsidRPr="00CE6BFF">
        <w:rPr>
          <w:rFonts w:eastAsia="Calibri"/>
        </w:rPr>
        <w:t>Как помочь ребенку перейти от решения задач в наглядно-действенном плане к решению наглядно-образных задач, когда решение происходит в мысленном плане?</w:t>
      </w:r>
      <w:r w:rsidR="00C66D37">
        <w:rPr>
          <w:rFonts w:eastAsia="Calibri"/>
        </w:rPr>
        <w:t xml:space="preserve"> </w:t>
      </w:r>
      <w:r w:rsidR="00717EBE" w:rsidRPr="00CE6BFF">
        <w:rPr>
          <w:rFonts w:eastAsia="Calibri"/>
        </w:rPr>
        <w:t>Прежде всего, надо помнить, что в мысленном плане невозможно пробовать, а надо представить себе правильный ход реш</w:t>
      </w:r>
      <w:r w:rsidR="00AE7D1E" w:rsidRPr="00CE6BFF">
        <w:rPr>
          <w:rFonts w:eastAsia="Calibri"/>
        </w:rPr>
        <w:t>ения. Для этого у ребенка должны</w:t>
      </w:r>
      <w:r w:rsidR="00717EBE" w:rsidRPr="00CE6BFF">
        <w:rPr>
          <w:rFonts w:eastAsia="Calibri"/>
        </w:rPr>
        <w:t xml:space="preserve"> быть сформированы очень тонкие и точные образы и представления:</w:t>
      </w:r>
    </w:p>
    <w:p w:rsidR="00717EBE" w:rsidRPr="00CE6BFF" w:rsidRDefault="00466063" w:rsidP="0065188A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1.</w:t>
      </w:r>
      <w:r w:rsidR="00BB124C" w:rsidRPr="00CE6BFF">
        <w:rPr>
          <w:rFonts w:eastAsia="Calibri"/>
        </w:rPr>
        <w:t xml:space="preserve"> о цели задачи (например,</w:t>
      </w:r>
      <w:r w:rsidR="00717EBE" w:rsidRPr="00CE6BFF">
        <w:rPr>
          <w:rFonts w:eastAsia="Calibri"/>
        </w:rPr>
        <w:t xml:space="preserve"> игрушку нужно достать со шкафа)</w:t>
      </w:r>
      <w:r w:rsidR="00BB124C" w:rsidRPr="00CE6BFF">
        <w:rPr>
          <w:rFonts w:eastAsia="Calibri"/>
        </w:rPr>
        <w:t>;</w:t>
      </w:r>
    </w:p>
    <w:p w:rsidR="00717EBE" w:rsidRPr="00CE6BFF" w:rsidRDefault="00466063" w:rsidP="0065188A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2.</w:t>
      </w:r>
      <w:r w:rsidR="00AE7D1E" w:rsidRPr="00CE6BFF">
        <w:rPr>
          <w:rFonts w:eastAsia="Calibri"/>
        </w:rPr>
        <w:t xml:space="preserve"> умение у</w:t>
      </w:r>
      <w:r w:rsidR="00BB124C" w:rsidRPr="00CE6BFF">
        <w:rPr>
          <w:rFonts w:eastAsia="Calibri"/>
        </w:rPr>
        <w:t>читывать условие задачи</w:t>
      </w:r>
      <w:r w:rsidR="00717EBE" w:rsidRPr="00CE6BFF">
        <w:rPr>
          <w:rFonts w:eastAsia="Calibri"/>
        </w:rPr>
        <w:t xml:space="preserve"> (игрушка сидит так высоко, что рукой не достать)</w:t>
      </w:r>
      <w:r w:rsidR="00BB124C" w:rsidRPr="00CE6BFF">
        <w:rPr>
          <w:rFonts w:eastAsia="Calibri"/>
        </w:rPr>
        <w:t>;</w:t>
      </w:r>
    </w:p>
    <w:p w:rsidR="00717EBE" w:rsidRPr="00CE6BFF" w:rsidRDefault="00466063" w:rsidP="0065188A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3.</w:t>
      </w:r>
      <w:r w:rsidR="001543AF" w:rsidRPr="00CE6BFF">
        <w:rPr>
          <w:rFonts w:eastAsia="Calibri"/>
        </w:rPr>
        <w:t xml:space="preserve"> о</w:t>
      </w:r>
      <w:r w:rsidR="00717EBE" w:rsidRPr="00CE6BFF">
        <w:rPr>
          <w:rFonts w:eastAsia="Calibri"/>
        </w:rPr>
        <w:t xml:space="preserve"> перем</w:t>
      </w:r>
      <w:r w:rsidR="00BB124C" w:rsidRPr="00CE6BFF">
        <w:rPr>
          <w:rFonts w:eastAsia="Calibri"/>
        </w:rPr>
        <w:t>ещение предметов в пространстве</w:t>
      </w:r>
      <w:r w:rsidR="00717EBE" w:rsidRPr="00CE6BFF">
        <w:rPr>
          <w:rFonts w:eastAsia="Calibri"/>
        </w:rPr>
        <w:t xml:space="preserve"> (передвижение большого стула и то, как встанет на него, достанет игрушку)</w:t>
      </w:r>
      <w:r w:rsidR="00BB124C" w:rsidRPr="00CE6BFF">
        <w:rPr>
          <w:rFonts w:eastAsia="Calibri"/>
        </w:rPr>
        <w:t>.</w:t>
      </w:r>
    </w:p>
    <w:p w:rsidR="00717EBE" w:rsidRPr="00CE6BFF" w:rsidRDefault="00717EBE" w:rsidP="0065188A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 xml:space="preserve">Все это невозможно, пока ребенок решает наглядно-действенные задачи с помощью проб. Он должен перейти к зрительной ориентировке в задании, а также зафиксировать в речи все этапы своих действий. Поэтому </w:t>
      </w:r>
      <w:r w:rsidR="001543AF" w:rsidRPr="00CE6BFF">
        <w:rPr>
          <w:rFonts w:eastAsia="Calibri"/>
        </w:rPr>
        <w:t>мы постоянно упражняем</w:t>
      </w:r>
      <w:r w:rsidRPr="00CE6BFF">
        <w:rPr>
          <w:rFonts w:eastAsia="Calibri"/>
        </w:rPr>
        <w:t xml:space="preserve"> детей в словесном отчете о проделанных действиях.</w:t>
      </w:r>
    </w:p>
    <w:p w:rsidR="00C66D37" w:rsidRDefault="00717EBE" w:rsidP="0065188A">
      <w:pPr>
        <w:spacing w:after="0" w:line="240" w:lineRule="auto"/>
        <w:jc w:val="both"/>
        <w:rPr>
          <w:rFonts w:eastAsia="Calibri"/>
        </w:rPr>
      </w:pPr>
      <w:r w:rsidRPr="00C66D37">
        <w:rPr>
          <w:rFonts w:eastAsia="Calibri"/>
        </w:rPr>
        <w:t>Мы все знаем, что у детей дошкольного возраста и в норме, и у детей с речевыми, интеллектуальными нарушениями страдае</w:t>
      </w:r>
      <w:r w:rsidR="003833E8" w:rsidRPr="00C66D37">
        <w:rPr>
          <w:rFonts w:eastAsia="Calibri"/>
        </w:rPr>
        <w:t>т восприятие сюжетной картины</w:t>
      </w:r>
      <w:r w:rsidRPr="00C66D37">
        <w:rPr>
          <w:rFonts w:eastAsia="Calibri"/>
        </w:rPr>
        <w:t xml:space="preserve">: ребенок чаще всего просто </w:t>
      </w:r>
      <w:r w:rsidR="00466063" w:rsidRPr="00C66D37">
        <w:rPr>
          <w:rFonts w:eastAsia="Calibri"/>
        </w:rPr>
        <w:t>перечисляет конкретные образы (</w:t>
      </w:r>
      <w:r w:rsidRPr="00C66D37">
        <w:rPr>
          <w:rFonts w:eastAsia="Calibri"/>
        </w:rPr>
        <w:t>кто или что нарисовано) обычно эти образы не связаны между собой, т.к. дети не видят существенные детали и взаимосвязи между ними.</w:t>
      </w:r>
      <w:r w:rsidR="00C66D37">
        <w:rPr>
          <w:rFonts w:eastAsia="Calibri"/>
        </w:rPr>
        <w:t xml:space="preserve"> </w:t>
      </w:r>
    </w:p>
    <w:p w:rsidR="00717EBE" w:rsidRPr="00CE6BFF" w:rsidRDefault="001543AF" w:rsidP="0065188A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Е.А. Стребелево</w:t>
      </w:r>
      <w:r w:rsidR="00363CA9" w:rsidRPr="00CE6BFF">
        <w:rPr>
          <w:rFonts w:eastAsia="Calibri"/>
        </w:rPr>
        <w:t>й</w:t>
      </w:r>
      <w:r w:rsidRPr="00CE6BFF">
        <w:rPr>
          <w:rFonts w:eastAsia="Calibri"/>
        </w:rPr>
        <w:t xml:space="preserve"> </w:t>
      </w:r>
      <w:r w:rsidR="00363CA9" w:rsidRPr="00CE6BFF">
        <w:rPr>
          <w:rFonts w:eastAsia="Calibri"/>
        </w:rPr>
        <w:t>р</w:t>
      </w:r>
      <w:r w:rsidR="00717EBE" w:rsidRPr="00CE6BFF">
        <w:rPr>
          <w:rFonts w:eastAsia="Calibri"/>
        </w:rPr>
        <w:t>азработана четкая система работы по формированию н</w:t>
      </w:r>
      <w:r w:rsidR="00662A32">
        <w:rPr>
          <w:rFonts w:eastAsia="Calibri"/>
        </w:rPr>
        <w:t>аглядно-</w:t>
      </w:r>
      <w:r w:rsidR="00717EBE" w:rsidRPr="00CE6BFF">
        <w:rPr>
          <w:rFonts w:eastAsia="Calibri"/>
        </w:rPr>
        <w:t>о</w:t>
      </w:r>
      <w:r w:rsidR="00662A32">
        <w:rPr>
          <w:rFonts w:eastAsia="Calibri"/>
        </w:rPr>
        <w:t>бразного</w:t>
      </w:r>
      <w:r w:rsidR="00717EBE" w:rsidRPr="00CE6BFF">
        <w:rPr>
          <w:rFonts w:eastAsia="Calibri"/>
        </w:rPr>
        <w:t xml:space="preserve"> мышления: поэтапно, от простого к сложному.</w:t>
      </w:r>
      <w:r w:rsidR="00363CA9" w:rsidRPr="00CE6BFF">
        <w:rPr>
          <w:rFonts w:eastAsia="Calibri"/>
        </w:rPr>
        <w:t xml:space="preserve"> Мы апробировали ее в работе с детьми с </w:t>
      </w:r>
      <w:r w:rsidR="0065188A">
        <w:rPr>
          <w:rFonts w:eastAsia="Calibri"/>
        </w:rPr>
        <w:t>интеллектуальными</w:t>
      </w:r>
      <w:r w:rsidR="00363CA9" w:rsidRPr="00CE6BFF">
        <w:rPr>
          <w:rFonts w:eastAsia="Calibri"/>
        </w:rPr>
        <w:t xml:space="preserve"> </w:t>
      </w:r>
      <w:r w:rsidR="0065188A">
        <w:rPr>
          <w:rFonts w:eastAsia="Calibri"/>
        </w:rPr>
        <w:t>нарушения</w:t>
      </w:r>
      <w:r w:rsidR="0065188A" w:rsidRPr="00CE6BFF">
        <w:rPr>
          <w:rFonts w:eastAsia="Calibri"/>
        </w:rPr>
        <w:t>м</w:t>
      </w:r>
      <w:r w:rsidR="0065188A">
        <w:rPr>
          <w:rFonts w:eastAsia="Calibri"/>
        </w:rPr>
        <w:t>и</w:t>
      </w:r>
      <w:r w:rsidR="0065188A" w:rsidRPr="00CE6BFF">
        <w:rPr>
          <w:rFonts w:eastAsia="Calibri"/>
        </w:rPr>
        <w:t xml:space="preserve"> </w:t>
      </w:r>
      <w:r w:rsidR="00363CA9" w:rsidRPr="00CE6BFF">
        <w:rPr>
          <w:rFonts w:eastAsia="Calibri"/>
        </w:rPr>
        <w:t xml:space="preserve">и отметили у воспитанников положительную динамику в развитии наглядно-образного мышления, зрительного восприятия и внимания. </w:t>
      </w:r>
    </w:p>
    <w:p w:rsidR="00717EBE" w:rsidRPr="00CE6BFF" w:rsidRDefault="00E67200" w:rsidP="00284474">
      <w:pPr>
        <w:jc w:val="both"/>
        <w:rPr>
          <w:rFonts w:eastAsia="Calibri"/>
        </w:rPr>
      </w:pPr>
      <w:r w:rsidRPr="00E67200">
        <w:rPr>
          <w:rFonts w:eastAsia="Calibri"/>
        </w:rPr>
        <w:t>Этап</w:t>
      </w:r>
      <w:r w:rsidR="00BB124C" w:rsidRPr="00E67200">
        <w:rPr>
          <w:rFonts w:eastAsia="Calibri"/>
        </w:rPr>
        <w:t xml:space="preserve">ы </w:t>
      </w:r>
      <w:r w:rsidR="00662A32">
        <w:rPr>
          <w:rFonts w:eastAsia="Calibri"/>
        </w:rPr>
        <w:t xml:space="preserve">работы: </w:t>
      </w:r>
      <w:r w:rsidR="00BB124C" w:rsidRPr="00E67200">
        <w:rPr>
          <w:rFonts w:eastAsia="Calibri"/>
        </w:rPr>
        <w:t>(слайд</w:t>
      </w:r>
      <w:r w:rsidR="00BB124C" w:rsidRPr="00CE6BFF">
        <w:rPr>
          <w:rFonts w:eastAsia="Calibri"/>
        </w:rPr>
        <w:t xml:space="preserve"> 4)</w:t>
      </w:r>
    </w:p>
    <w:p w:rsidR="00717EBE" w:rsidRPr="00CE6BFF" w:rsidRDefault="00717EBE" w:rsidP="00284474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0" w:firstLine="0"/>
        <w:jc w:val="both"/>
        <w:rPr>
          <w:rFonts w:eastAsia="Calibri"/>
        </w:rPr>
      </w:pPr>
      <w:r w:rsidRPr="00CE6BFF">
        <w:rPr>
          <w:rFonts w:eastAsia="Calibri"/>
        </w:rPr>
        <w:t>формирование целостного восприятия ситуаций, изображенных на картине;</w:t>
      </w:r>
    </w:p>
    <w:p w:rsidR="00717EBE" w:rsidRPr="00CE6BFF" w:rsidRDefault="00717EBE" w:rsidP="00284474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0" w:firstLine="0"/>
        <w:jc w:val="both"/>
        <w:rPr>
          <w:rFonts w:eastAsia="Calibri"/>
        </w:rPr>
      </w:pPr>
      <w:r w:rsidRPr="00CE6BFF">
        <w:rPr>
          <w:rFonts w:eastAsia="Calibri"/>
        </w:rPr>
        <w:lastRenderedPageBreak/>
        <w:t>формирование обобщенных представлений о свойствах и качествах предметов.</w:t>
      </w:r>
    </w:p>
    <w:p w:rsidR="00717EBE" w:rsidRPr="00CE6BFF" w:rsidRDefault="00717EBE" w:rsidP="00284474">
      <w:pPr>
        <w:numPr>
          <w:ilvl w:val="0"/>
          <w:numId w:val="3"/>
        </w:numPr>
        <w:tabs>
          <w:tab w:val="clear" w:pos="720"/>
        </w:tabs>
        <w:spacing w:after="0" w:line="240" w:lineRule="auto"/>
        <w:ind w:left="0" w:firstLine="0"/>
        <w:jc w:val="both"/>
        <w:rPr>
          <w:rFonts w:eastAsia="Calibri"/>
        </w:rPr>
      </w:pPr>
      <w:r w:rsidRPr="00CE6BFF">
        <w:rPr>
          <w:rFonts w:eastAsia="Calibri"/>
        </w:rPr>
        <w:t>формирование соотношения между словом и образом.</w:t>
      </w:r>
    </w:p>
    <w:p w:rsidR="00812A49" w:rsidRDefault="00812A49" w:rsidP="00284474">
      <w:pPr>
        <w:jc w:val="both"/>
        <w:rPr>
          <w:rFonts w:eastAsia="Calibri"/>
        </w:rPr>
      </w:pPr>
      <w:r>
        <w:rPr>
          <w:rFonts w:eastAsia="Calibri"/>
        </w:rPr>
        <w:t>-</w:t>
      </w:r>
      <w:r w:rsidR="00717EBE" w:rsidRPr="00CE6BFF">
        <w:rPr>
          <w:rFonts w:eastAsia="Calibri"/>
        </w:rPr>
        <w:t>Раскроем содержание работы по каждому этапу.</w:t>
      </w:r>
      <w:r w:rsidR="00D50F67">
        <w:rPr>
          <w:rFonts w:eastAsia="Calibri"/>
        </w:rPr>
        <w:t xml:space="preserve"> </w:t>
      </w:r>
    </w:p>
    <w:p w:rsidR="00717EBE" w:rsidRPr="00CE6BFF" w:rsidRDefault="00D50F67" w:rsidP="00284474">
      <w:pPr>
        <w:jc w:val="both"/>
        <w:rPr>
          <w:rFonts w:eastAsia="Calibri"/>
        </w:rPr>
      </w:pPr>
      <w:r>
        <w:rPr>
          <w:rFonts w:eastAsia="Calibri"/>
        </w:rPr>
        <w:t xml:space="preserve">По ходу </w:t>
      </w:r>
      <w:r w:rsidR="00812A49">
        <w:rPr>
          <w:rFonts w:eastAsia="Calibri"/>
        </w:rPr>
        <w:t xml:space="preserve">сообщения  все этапы работы сопровождаются показом иллюстративного  материала. </w:t>
      </w:r>
    </w:p>
    <w:p w:rsidR="00717EBE" w:rsidRDefault="00206155" w:rsidP="00E67200">
      <w:pPr>
        <w:jc w:val="both"/>
        <w:rPr>
          <w:rFonts w:eastAsia="Calibri"/>
        </w:rPr>
      </w:pPr>
      <w:r w:rsidRPr="00CE6BFF">
        <w:rPr>
          <w:rFonts w:eastAsia="Calibri"/>
        </w:rPr>
        <w:t>1 этап</w:t>
      </w:r>
      <w:r w:rsidRPr="00CE6BFF">
        <w:rPr>
          <w:rFonts w:eastAsia="Calibri"/>
          <w:b/>
        </w:rPr>
        <w:t xml:space="preserve"> </w:t>
      </w:r>
      <w:r w:rsidR="003A6EEE">
        <w:rPr>
          <w:rFonts w:eastAsia="Calibri"/>
        </w:rPr>
        <w:t xml:space="preserve">(слайд 5) </w:t>
      </w:r>
      <w:r w:rsidR="00717EBE" w:rsidRPr="00CE6BFF">
        <w:rPr>
          <w:rFonts w:eastAsia="Calibri"/>
        </w:rPr>
        <w:t xml:space="preserve">Для решения задач 1 этапа </w:t>
      </w:r>
      <w:r w:rsidRPr="00CE6BFF">
        <w:rPr>
          <w:rFonts w:eastAsia="Calibri"/>
        </w:rPr>
        <w:t>используем</w:t>
      </w:r>
      <w:r w:rsidR="00717EBE" w:rsidRPr="00CE6BFF">
        <w:rPr>
          <w:rFonts w:eastAsia="Calibri"/>
        </w:rPr>
        <w:t xml:space="preserve"> </w:t>
      </w:r>
      <w:r w:rsidR="005A115A" w:rsidRPr="00CE6BFF">
        <w:rPr>
          <w:rFonts w:eastAsia="Calibri"/>
        </w:rPr>
        <w:t>5</w:t>
      </w:r>
      <w:r w:rsidR="00717EBE" w:rsidRPr="00CE6BFF">
        <w:rPr>
          <w:rFonts w:eastAsia="Calibri"/>
        </w:rPr>
        <w:t xml:space="preserve"> сери</w:t>
      </w:r>
      <w:r w:rsidR="005A115A" w:rsidRPr="00CE6BFF">
        <w:rPr>
          <w:rFonts w:eastAsia="Calibri"/>
        </w:rPr>
        <w:t>й</w:t>
      </w:r>
      <w:r w:rsidR="00717EBE" w:rsidRPr="00CE6BFF">
        <w:rPr>
          <w:rFonts w:eastAsia="Calibri"/>
        </w:rPr>
        <w:t xml:space="preserve"> упражнений – </w:t>
      </w:r>
    </w:p>
    <w:p w:rsidR="00717EBE" w:rsidRPr="00CE6BFF" w:rsidRDefault="00717EBE" w:rsidP="00E67200">
      <w:pPr>
        <w:spacing w:after="0"/>
        <w:jc w:val="both"/>
        <w:rPr>
          <w:rFonts w:eastAsia="Calibri"/>
        </w:rPr>
      </w:pPr>
      <w:r w:rsidRPr="003A6EEE">
        <w:rPr>
          <w:rFonts w:eastAsia="Calibri"/>
          <w:i/>
        </w:rPr>
        <w:t>1 серия</w:t>
      </w:r>
      <w:r w:rsidRPr="00CE6BFF">
        <w:rPr>
          <w:rFonts w:eastAsia="Calibri"/>
        </w:rPr>
        <w:t xml:space="preserve"> заданий предполагает работу с сюжетными картинками, с изображением ситуаций из реального практического опыта ребенка.</w:t>
      </w:r>
    </w:p>
    <w:p w:rsidR="00717EBE" w:rsidRPr="00CE6BFF" w:rsidRDefault="00776DE6" w:rsidP="00E67200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Например,</w:t>
      </w:r>
      <w:r w:rsidR="00363CA9" w:rsidRPr="00CE6BFF">
        <w:rPr>
          <w:rFonts w:eastAsia="Calibri"/>
        </w:rPr>
        <w:t xml:space="preserve"> упражнение «</w:t>
      </w:r>
      <w:r w:rsidR="00717EBE" w:rsidRPr="00CE6BFF">
        <w:rPr>
          <w:rFonts w:eastAsia="Calibri"/>
        </w:rPr>
        <w:t xml:space="preserve">Достань </w:t>
      </w:r>
      <w:r w:rsidR="0065188A">
        <w:rPr>
          <w:rFonts w:eastAsia="Calibri"/>
        </w:rPr>
        <w:t>игрушку</w:t>
      </w:r>
      <w:r w:rsidR="00717EBE" w:rsidRPr="00CE6BFF">
        <w:rPr>
          <w:rFonts w:eastAsia="Calibri"/>
        </w:rPr>
        <w:t>». При затруднении используются следующие приемы:</w:t>
      </w:r>
    </w:p>
    <w:p w:rsidR="00717EBE" w:rsidRPr="00CE6BFF" w:rsidRDefault="00717EBE" w:rsidP="00E672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eastAsia="Calibri"/>
        </w:rPr>
      </w:pPr>
      <w:r w:rsidRPr="00CE6BFF">
        <w:rPr>
          <w:rFonts w:eastAsia="Calibri"/>
        </w:rPr>
        <w:t>припоминание реального практического опыта («Вспомни…»)</w:t>
      </w:r>
    </w:p>
    <w:p w:rsidR="00717EBE" w:rsidRPr="00CE6BFF" w:rsidRDefault="00717EBE" w:rsidP="00E67200">
      <w:pPr>
        <w:numPr>
          <w:ilvl w:val="0"/>
          <w:numId w:val="4"/>
        </w:numPr>
        <w:spacing w:after="0" w:line="240" w:lineRule="auto"/>
        <w:ind w:left="0" w:firstLine="0"/>
        <w:jc w:val="both"/>
        <w:rPr>
          <w:rFonts w:eastAsia="Calibri"/>
        </w:rPr>
      </w:pPr>
      <w:r w:rsidRPr="00CE6BFF">
        <w:rPr>
          <w:rFonts w:eastAsia="Calibri"/>
        </w:rPr>
        <w:t>задаются уточняющие вопросы</w:t>
      </w:r>
    </w:p>
    <w:p w:rsidR="00717EBE" w:rsidRPr="00CE6BFF" w:rsidRDefault="005167AB" w:rsidP="00E67200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 xml:space="preserve"> Если ребенок не понимает, то </w:t>
      </w:r>
      <w:r w:rsidR="00717EBE" w:rsidRPr="00CE6BFF">
        <w:rPr>
          <w:rFonts w:eastAsia="Calibri"/>
        </w:rPr>
        <w:t>воссоздается реальная практическая ситуация, в которой ребенок уже не действует сам, а только наблюдает за действиями товарища.</w:t>
      </w:r>
    </w:p>
    <w:p w:rsidR="00717EBE" w:rsidRPr="00CE6BFF" w:rsidRDefault="00717EBE" w:rsidP="00E67200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Все приемы работы, которые были представлены при формировании наглядно-действенного мышления, переходят в наглядно-образный план: «достань мячик, ключ; напои птичку, полей цветок и т.д.»</w:t>
      </w:r>
    </w:p>
    <w:p w:rsidR="00717EBE" w:rsidRPr="00CE6BFF" w:rsidRDefault="00717EBE" w:rsidP="00E67200">
      <w:pPr>
        <w:spacing w:after="0"/>
        <w:jc w:val="both"/>
        <w:rPr>
          <w:rFonts w:eastAsia="Calibri"/>
        </w:rPr>
      </w:pPr>
      <w:r w:rsidRPr="003A6EEE">
        <w:rPr>
          <w:rFonts w:eastAsia="Calibri"/>
          <w:i/>
        </w:rPr>
        <w:t>2 серия</w:t>
      </w:r>
      <w:r w:rsidRPr="00CE6BFF">
        <w:rPr>
          <w:rFonts w:eastAsia="Calibri"/>
        </w:rPr>
        <w:t xml:space="preserve"> предполагает подбор таких картинок, в которых предполагается динамическое изменение объектов.</w:t>
      </w:r>
    </w:p>
    <w:p w:rsidR="00717EBE" w:rsidRPr="00CE6BFF" w:rsidRDefault="00C30808" w:rsidP="00E67200">
      <w:pPr>
        <w:spacing w:after="0"/>
        <w:jc w:val="both"/>
        <w:rPr>
          <w:rFonts w:eastAsia="Calibri"/>
        </w:rPr>
      </w:pPr>
      <w:r w:rsidRPr="00CE6BFF">
        <w:rPr>
          <w:rFonts w:eastAsia="Calibri"/>
        </w:rPr>
        <w:t xml:space="preserve">- </w:t>
      </w:r>
      <w:r w:rsidR="00717EBE" w:rsidRPr="00CE6BFF">
        <w:rPr>
          <w:rFonts w:eastAsia="Calibri"/>
        </w:rPr>
        <w:t>Как мы определяем изменения объектов и явлений? (по деталям).</w:t>
      </w:r>
    </w:p>
    <w:p w:rsidR="00717EBE" w:rsidRPr="00CE6BFF" w:rsidRDefault="00717EBE" w:rsidP="00E67200">
      <w:pPr>
        <w:spacing w:after="0"/>
        <w:jc w:val="both"/>
        <w:rPr>
          <w:rFonts w:eastAsia="Calibri"/>
        </w:rPr>
      </w:pPr>
      <w:r w:rsidRPr="00CE6BFF">
        <w:rPr>
          <w:rFonts w:eastAsia="Calibri"/>
        </w:rPr>
        <w:t>Дети этого не видят: наша задача –</w:t>
      </w:r>
    </w:p>
    <w:p w:rsidR="00717EBE" w:rsidRPr="00CE6BFF" w:rsidRDefault="00717EBE" w:rsidP="00E67200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eastAsia="Calibri"/>
        </w:rPr>
      </w:pPr>
      <w:r w:rsidRPr="00CE6BFF">
        <w:rPr>
          <w:rFonts w:eastAsia="Calibri"/>
        </w:rPr>
        <w:t>научить устанавливать простейшие связи между предметами</w:t>
      </w:r>
      <w:r w:rsidR="00D50F67">
        <w:rPr>
          <w:rFonts w:eastAsia="Calibri"/>
        </w:rPr>
        <w:t>, например, «В песочнице», «На рыбалке», «На чем катаются зимой»</w:t>
      </w:r>
      <w:r w:rsidR="00662A32">
        <w:rPr>
          <w:rFonts w:eastAsia="Calibri"/>
        </w:rPr>
        <w:t>;</w:t>
      </w:r>
      <w:r w:rsidRPr="00CE6BFF">
        <w:rPr>
          <w:rFonts w:eastAsia="Calibri"/>
        </w:rPr>
        <w:t xml:space="preserve"> </w:t>
      </w:r>
    </w:p>
    <w:p w:rsidR="00717EBE" w:rsidRPr="00662A32" w:rsidRDefault="00717EBE" w:rsidP="001A19E4">
      <w:pPr>
        <w:numPr>
          <w:ilvl w:val="0"/>
          <w:numId w:val="5"/>
        </w:numPr>
        <w:spacing w:after="0" w:line="240" w:lineRule="auto"/>
        <w:ind w:left="0" w:firstLine="0"/>
        <w:jc w:val="both"/>
        <w:rPr>
          <w:rFonts w:eastAsia="Calibri"/>
        </w:rPr>
      </w:pPr>
      <w:r w:rsidRPr="00662A32">
        <w:rPr>
          <w:rFonts w:eastAsia="Calibri"/>
        </w:rPr>
        <w:t>научить определять необходимость использования отсутствующего предмета, с помощью которого можно преобразовать ситуацию соответственно условиям задачи.</w:t>
      </w:r>
      <w:r w:rsidR="00662A32">
        <w:rPr>
          <w:rFonts w:eastAsia="Calibri"/>
        </w:rPr>
        <w:t xml:space="preserve"> Например, </w:t>
      </w:r>
      <w:r w:rsidRPr="00662A32">
        <w:rPr>
          <w:rFonts w:eastAsia="Calibri"/>
        </w:rPr>
        <w:t xml:space="preserve">упр. «Чего не </w:t>
      </w:r>
      <w:r w:rsidR="009B252F" w:rsidRPr="00662A32">
        <w:rPr>
          <w:rFonts w:eastAsia="Calibri"/>
        </w:rPr>
        <w:t>хватает</w:t>
      </w:r>
      <w:r w:rsidR="00CE6BFF" w:rsidRPr="00662A32">
        <w:rPr>
          <w:rFonts w:eastAsia="Calibri"/>
        </w:rPr>
        <w:t>?»</w:t>
      </w:r>
    </w:p>
    <w:p w:rsidR="00717EBE" w:rsidRPr="00CE6BFF" w:rsidRDefault="00206155" w:rsidP="00BE6943">
      <w:pPr>
        <w:spacing w:after="0"/>
        <w:jc w:val="both"/>
        <w:rPr>
          <w:rFonts w:eastAsia="Calibri"/>
        </w:rPr>
      </w:pPr>
      <w:r w:rsidRPr="003A6EEE">
        <w:rPr>
          <w:rFonts w:eastAsia="Calibri"/>
          <w:i/>
        </w:rPr>
        <w:t>3 серия</w:t>
      </w:r>
      <w:r w:rsidR="00BE6943">
        <w:rPr>
          <w:rFonts w:eastAsia="Calibri"/>
        </w:rPr>
        <w:t>. Ц</w:t>
      </w:r>
      <w:r w:rsidR="00717EBE" w:rsidRPr="00CE6BFF">
        <w:rPr>
          <w:rFonts w:eastAsia="Calibri"/>
        </w:rPr>
        <w:t>ель – научить устанавливать причинно-следственные связи между предметами, объектами, явлениями, изображенными на картине</w:t>
      </w:r>
      <w:r w:rsidR="00BE6943">
        <w:rPr>
          <w:rFonts w:eastAsia="Calibri"/>
          <w:i/>
        </w:rPr>
        <w:t xml:space="preserve">. </w:t>
      </w:r>
      <w:r w:rsidR="00717EBE" w:rsidRPr="00CE6BFF">
        <w:rPr>
          <w:rFonts w:eastAsia="Calibri"/>
        </w:rPr>
        <w:t>Тематика картин простая, в 1-2 действия: типа –</w:t>
      </w:r>
      <w:r w:rsidR="00EC12B2" w:rsidRPr="00CE6BFF">
        <w:rPr>
          <w:rFonts w:eastAsia="Calibri"/>
        </w:rPr>
        <w:t xml:space="preserve"> </w:t>
      </w:r>
      <w:r w:rsidR="005A115A" w:rsidRPr="00CE6BFF">
        <w:rPr>
          <w:rFonts w:eastAsia="Calibri"/>
        </w:rPr>
        <w:t>«Шкодливая кошка»</w:t>
      </w:r>
      <w:r w:rsidR="00334333">
        <w:rPr>
          <w:rFonts w:eastAsia="Calibri"/>
        </w:rPr>
        <w:t>,</w:t>
      </w:r>
      <w:r w:rsidR="00717EBE" w:rsidRPr="00CE6BFF">
        <w:rPr>
          <w:rFonts w:eastAsia="Calibri"/>
        </w:rPr>
        <w:t xml:space="preserve"> «Разбитая чашка», «Кошка и молоко», «</w:t>
      </w:r>
      <w:r w:rsidR="00334333">
        <w:rPr>
          <w:rFonts w:eastAsia="Calibri"/>
        </w:rPr>
        <w:t>Цветы повяли</w:t>
      </w:r>
      <w:r w:rsidRPr="00CE6BFF">
        <w:rPr>
          <w:rFonts w:eastAsia="Calibri"/>
        </w:rPr>
        <w:t>», «Дождик», «Шарик улетел» и т.п.</w:t>
      </w:r>
      <w:r w:rsidR="005A115A" w:rsidRPr="00CE6BFF">
        <w:rPr>
          <w:rFonts w:eastAsia="Calibri"/>
          <w:b/>
        </w:rPr>
        <w:t xml:space="preserve"> </w:t>
      </w:r>
    </w:p>
    <w:p w:rsidR="00717EBE" w:rsidRPr="00CE6BFF" w:rsidRDefault="00206155" w:rsidP="00BE6943">
      <w:pPr>
        <w:spacing w:after="0"/>
        <w:jc w:val="both"/>
        <w:rPr>
          <w:rFonts w:eastAsia="Calibri"/>
          <w:b/>
        </w:rPr>
      </w:pPr>
      <w:r w:rsidRPr="003A6EEE">
        <w:rPr>
          <w:rFonts w:eastAsia="Calibri"/>
          <w:i/>
        </w:rPr>
        <w:t>4 серия</w:t>
      </w:r>
      <w:r w:rsidR="003833E8" w:rsidRPr="003A6EEE">
        <w:rPr>
          <w:rFonts w:eastAsia="Calibri"/>
          <w:b/>
          <w:i/>
        </w:rPr>
        <w:t>.</w:t>
      </w:r>
      <w:r w:rsidR="005A115A" w:rsidRPr="00CE6BFF">
        <w:rPr>
          <w:rFonts w:eastAsia="Calibri"/>
        </w:rPr>
        <w:t xml:space="preserve"> </w:t>
      </w:r>
      <w:r w:rsidR="00717EBE" w:rsidRPr="00CE6BFF">
        <w:rPr>
          <w:rFonts w:eastAsia="Calibri"/>
        </w:rPr>
        <w:t>Только посл</w:t>
      </w:r>
      <w:r w:rsidRPr="00CE6BFF">
        <w:rPr>
          <w:rFonts w:eastAsia="Calibri"/>
        </w:rPr>
        <w:t>е этого переходим</w:t>
      </w:r>
      <w:r w:rsidR="00717EBE" w:rsidRPr="00CE6BFF">
        <w:rPr>
          <w:rFonts w:eastAsia="Calibri"/>
        </w:rPr>
        <w:t xml:space="preserve"> к формированию понимания последовательности событий, изображенных на картинах. Именно на этом этапе мы развиваем процессы сравнения, обобщения, конкретизации, элементов суждения, умозаключения. И вновь начинаем с таких серий картинок, на которых изображены ситуации из практического опыта ребенка: напр.</w:t>
      </w:r>
      <w:r w:rsidR="003833E8" w:rsidRPr="00CE6BFF">
        <w:rPr>
          <w:rFonts w:eastAsia="Calibri"/>
          <w:i/>
        </w:rPr>
        <w:t xml:space="preserve"> </w:t>
      </w:r>
      <w:r w:rsidR="003833E8" w:rsidRPr="00CE6BFF">
        <w:rPr>
          <w:rFonts w:eastAsia="Calibri"/>
        </w:rPr>
        <w:t>«Утро мальчика»,</w:t>
      </w:r>
      <w:r w:rsidR="00717EBE" w:rsidRPr="00CE6BFF">
        <w:rPr>
          <w:rFonts w:eastAsia="Calibri"/>
        </w:rPr>
        <w:t xml:space="preserve"> «Купание куклы», «Одевание на прогулку», «Катание на са</w:t>
      </w:r>
      <w:r w:rsidR="00334333">
        <w:rPr>
          <w:rFonts w:eastAsia="Calibri"/>
        </w:rPr>
        <w:t>нках», «Игра с кубиками»</w:t>
      </w:r>
      <w:r w:rsidR="006A216B">
        <w:rPr>
          <w:rFonts w:eastAsia="Calibri"/>
        </w:rPr>
        <w:t>, «Кошка ловит мышку»</w:t>
      </w:r>
      <w:r w:rsidR="00334333">
        <w:rPr>
          <w:rFonts w:eastAsia="Calibri"/>
        </w:rPr>
        <w:t xml:space="preserve"> и т.д.</w:t>
      </w:r>
    </w:p>
    <w:p w:rsidR="00717EBE" w:rsidRPr="00CE6BFF" w:rsidRDefault="005A115A" w:rsidP="00BE6943">
      <w:pPr>
        <w:jc w:val="both"/>
        <w:rPr>
          <w:rFonts w:eastAsia="Calibri"/>
        </w:rPr>
      </w:pPr>
      <w:r w:rsidRPr="003A6EEE">
        <w:rPr>
          <w:rFonts w:eastAsia="Calibri"/>
          <w:i/>
        </w:rPr>
        <w:lastRenderedPageBreak/>
        <w:t>5 серия</w:t>
      </w:r>
      <w:r w:rsidR="00BE6943">
        <w:rPr>
          <w:rFonts w:eastAsia="Calibri"/>
        </w:rPr>
        <w:t>.</w:t>
      </w:r>
      <w:r w:rsidRPr="00CE6BFF">
        <w:rPr>
          <w:rFonts w:eastAsia="Calibri"/>
        </w:rPr>
        <w:t xml:space="preserve"> </w:t>
      </w:r>
      <w:r w:rsidR="00717EBE" w:rsidRPr="00CE6BFF">
        <w:rPr>
          <w:rFonts w:eastAsia="Calibri"/>
        </w:rPr>
        <w:t>Далее переходим к картинам со скрытым смыслом, т.е. к картинам, которые требуют умения не только выявлять связи между персонажами, но и умения рассуждать, делать выводы, обосновывать суждения.</w:t>
      </w:r>
      <w:r w:rsidR="0095304D">
        <w:rPr>
          <w:rFonts w:eastAsia="Calibri"/>
        </w:rPr>
        <w:t xml:space="preserve"> </w:t>
      </w:r>
      <w:r w:rsidR="00717EBE" w:rsidRPr="00CE6BFF">
        <w:rPr>
          <w:rFonts w:eastAsia="Calibri"/>
        </w:rPr>
        <w:t xml:space="preserve">Сюжет допускает различные варианты толкования представленных связей: </w:t>
      </w:r>
      <w:r w:rsidR="00413645" w:rsidRPr="00CE6BFF">
        <w:rPr>
          <w:rFonts w:eastAsia="Calibri"/>
        </w:rPr>
        <w:t>«Заяц в лесу»,</w:t>
      </w:r>
      <w:r w:rsidR="00FD5A7E">
        <w:rPr>
          <w:rFonts w:eastAsia="Calibri"/>
        </w:rPr>
        <w:t xml:space="preserve"> «Летом»,</w:t>
      </w:r>
      <w:r w:rsidR="00C30808" w:rsidRPr="00CE6BFF">
        <w:rPr>
          <w:rFonts w:eastAsia="Calibri"/>
          <w:i/>
        </w:rPr>
        <w:t xml:space="preserve"> </w:t>
      </w:r>
      <w:r w:rsidR="00717EBE" w:rsidRPr="00CE6BFF">
        <w:rPr>
          <w:rFonts w:eastAsia="Calibri"/>
        </w:rPr>
        <w:t>«На приеме у врача», «</w:t>
      </w:r>
      <w:r w:rsidR="003A6EEE">
        <w:rPr>
          <w:rFonts w:eastAsia="Calibri"/>
        </w:rPr>
        <w:t>На прогулке</w:t>
      </w:r>
      <w:r w:rsidR="00717EBE" w:rsidRPr="00CE6BFF">
        <w:rPr>
          <w:rFonts w:eastAsia="Calibri"/>
        </w:rPr>
        <w:t>», «Мама читает книгу перед сном»</w:t>
      </w:r>
      <w:r w:rsidR="006A216B">
        <w:rPr>
          <w:rFonts w:eastAsia="Calibri"/>
        </w:rPr>
        <w:t>, «В магазине»</w:t>
      </w:r>
      <w:r w:rsidR="00717EBE" w:rsidRPr="00CE6BFF">
        <w:rPr>
          <w:rFonts w:eastAsia="Calibri"/>
        </w:rPr>
        <w:t>. Предлагаемые сюжеты направлены на более детальное восприятие объектов, а также на формирование воссоздающего воображения, как основы образного мышления.</w:t>
      </w:r>
      <w:r w:rsidR="00BE6943">
        <w:rPr>
          <w:rFonts w:eastAsia="Calibri"/>
        </w:rPr>
        <w:t xml:space="preserve"> </w:t>
      </w:r>
      <w:r w:rsidR="00717EBE" w:rsidRPr="00CE6BFF">
        <w:rPr>
          <w:rFonts w:eastAsia="Calibri"/>
        </w:rPr>
        <w:t>Это вся работа 1 этапа.</w:t>
      </w:r>
    </w:p>
    <w:p w:rsidR="002D15FA" w:rsidRPr="00CE6BFF" w:rsidRDefault="00717EBE" w:rsidP="00E67200">
      <w:pPr>
        <w:spacing w:after="0"/>
        <w:jc w:val="both"/>
        <w:rPr>
          <w:rFonts w:eastAsia="Calibri"/>
        </w:rPr>
      </w:pPr>
      <w:r w:rsidRPr="00CE6BFF">
        <w:rPr>
          <w:rFonts w:eastAsia="Calibri"/>
        </w:rPr>
        <w:t>Переходим ко 2 этапу</w:t>
      </w:r>
      <w:r w:rsidR="007A6F4A" w:rsidRPr="00CE6BFF">
        <w:rPr>
          <w:rFonts w:eastAsia="Calibri"/>
          <w:b/>
        </w:rPr>
        <w:t xml:space="preserve"> </w:t>
      </w:r>
      <w:r w:rsidR="007A6F4A" w:rsidRPr="00CE6BFF">
        <w:rPr>
          <w:rFonts w:eastAsia="Calibri"/>
        </w:rPr>
        <w:t xml:space="preserve">(слайд 6) </w:t>
      </w:r>
      <w:r w:rsidR="002D15FA" w:rsidRPr="00CE6BFF">
        <w:rPr>
          <w:rFonts w:eastAsia="Calibri"/>
        </w:rPr>
        <w:t>Формирование обобщенных представлений о свойствах и качествах предметов, овладение действиями замещения и моделирования.</w:t>
      </w:r>
    </w:p>
    <w:p w:rsidR="00717EBE" w:rsidRPr="00CE6BFF" w:rsidRDefault="007A6F4A" w:rsidP="00E67200">
      <w:pPr>
        <w:spacing w:after="0" w:line="240" w:lineRule="auto"/>
        <w:jc w:val="both"/>
        <w:rPr>
          <w:rFonts w:eastAsia="Calibri"/>
        </w:rPr>
      </w:pPr>
      <w:r w:rsidRPr="00CE6BFF">
        <w:rPr>
          <w:rFonts w:eastAsia="Calibri"/>
        </w:rPr>
        <w:t>П</w:t>
      </w:r>
      <w:r w:rsidR="00990450" w:rsidRPr="00CE6BFF">
        <w:rPr>
          <w:rFonts w:eastAsia="Calibri"/>
        </w:rPr>
        <w:t xml:space="preserve">редлагаются </w:t>
      </w:r>
      <w:r w:rsidR="004C5796">
        <w:rPr>
          <w:rFonts w:eastAsia="Calibri"/>
        </w:rPr>
        <w:t>следующие серии упражнений:</w:t>
      </w:r>
    </w:p>
    <w:p w:rsidR="00717EBE" w:rsidRPr="00CE6BFF" w:rsidRDefault="00717EBE" w:rsidP="004C5796">
      <w:pPr>
        <w:spacing w:after="0"/>
        <w:jc w:val="both"/>
        <w:rPr>
          <w:rFonts w:eastAsia="Calibri"/>
        </w:rPr>
      </w:pPr>
      <w:r w:rsidRPr="0095304D">
        <w:rPr>
          <w:rFonts w:eastAsia="Calibri"/>
          <w:i/>
        </w:rPr>
        <w:t>1 серия</w:t>
      </w:r>
      <w:r w:rsidR="0018332B">
        <w:rPr>
          <w:rFonts w:eastAsia="Calibri"/>
        </w:rPr>
        <w:t>.</w:t>
      </w:r>
      <w:r w:rsidRPr="00CE6BFF">
        <w:rPr>
          <w:rFonts w:eastAsia="Calibri"/>
        </w:rPr>
        <w:t xml:space="preserve"> </w:t>
      </w:r>
      <w:r w:rsidR="002D15FA" w:rsidRPr="00CE6BFF">
        <w:rPr>
          <w:rFonts w:eastAsia="Calibri"/>
        </w:rPr>
        <w:t xml:space="preserve">Формирование обобщенных представлений о </w:t>
      </w:r>
      <w:r w:rsidR="007A6F4A" w:rsidRPr="00CE6BFF">
        <w:rPr>
          <w:rFonts w:eastAsia="Calibri"/>
        </w:rPr>
        <w:t>свойствах и качествах предметов</w:t>
      </w:r>
      <w:r w:rsidR="004C5796">
        <w:rPr>
          <w:rFonts w:eastAsia="Calibri"/>
        </w:rPr>
        <w:t>:</w:t>
      </w:r>
      <w:r w:rsidR="002D15FA" w:rsidRPr="00CE6BFF">
        <w:rPr>
          <w:rFonts w:eastAsia="Calibri"/>
        </w:rPr>
        <w:t xml:space="preserve"> </w:t>
      </w:r>
      <w:r w:rsidR="004C5796">
        <w:rPr>
          <w:rFonts w:eastAsia="Calibri"/>
        </w:rPr>
        <w:t>у</w:t>
      </w:r>
      <w:r w:rsidRPr="00CE6BFF">
        <w:rPr>
          <w:rFonts w:eastAsia="Calibri"/>
        </w:rPr>
        <w:t>пр. «Сложи разрезную картинку», «Найди похожие по форме», «На что похоже», «Узнай на вкус», «Что где растет». «Из чего сделано» и т.д.</w:t>
      </w:r>
    </w:p>
    <w:p w:rsidR="00717EBE" w:rsidRPr="00CE6BFF" w:rsidRDefault="00717EBE" w:rsidP="004C5796">
      <w:pPr>
        <w:spacing w:after="0"/>
        <w:jc w:val="both"/>
        <w:rPr>
          <w:rFonts w:eastAsia="Calibri"/>
        </w:rPr>
      </w:pPr>
      <w:r w:rsidRPr="0095304D">
        <w:rPr>
          <w:rFonts w:eastAsia="Calibri"/>
          <w:i/>
        </w:rPr>
        <w:t>2 серия</w:t>
      </w:r>
      <w:r w:rsidR="004C5796">
        <w:rPr>
          <w:rFonts w:eastAsia="Calibri"/>
        </w:rPr>
        <w:t>.</w:t>
      </w:r>
      <w:r w:rsidRPr="00CE6BFF">
        <w:rPr>
          <w:rFonts w:eastAsia="Calibri"/>
        </w:rPr>
        <w:t xml:space="preserve"> Игры и упражнения, направленные на овладение детьми действиями замещения и моделирования.</w:t>
      </w:r>
      <w:r w:rsidR="004B125E" w:rsidRPr="00CE6BFF">
        <w:rPr>
          <w:rFonts w:eastAsia="Calibri"/>
        </w:rPr>
        <w:t xml:space="preserve"> </w:t>
      </w:r>
      <w:r w:rsidRPr="00CE6BFF">
        <w:rPr>
          <w:rFonts w:eastAsia="Calibri"/>
        </w:rPr>
        <w:t xml:space="preserve">Замещение – это использование при решении умственных задач условных заместителей реальных предметов, </w:t>
      </w:r>
      <w:r w:rsidR="006A216B">
        <w:rPr>
          <w:rFonts w:eastAsia="Calibri"/>
        </w:rPr>
        <w:t>использование знаков и символов: упр. «Звери на дорожках», «Посади огород», «Замри».</w:t>
      </w:r>
      <w:r w:rsidRPr="00CE6BFF">
        <w:rPr>
          <w:rFonts w:eastAsia="Calibri"/>
        </w:rPr>
        <w:t xml:space="preserve"> Моделирование – игры и упражнения на ориентировку в пространстве (ориентировка по схемам-планам, напр</w:t>
      </w:r>
      <w:r w:rsidR="004C5796">
        <w:rPr>
          <w:rFonts w:eastAsia="Calibri"/>
        </w:rPr>
        <w:t>имер,</w:t>
      </w:r>
      <w:r w:rsidRPr="00CE6BFF">
        <w:rPr>
          <w:rFonts w:eastAsia="Calibri"/>
        </w:rPr>
        <w:t xml:space="preserve"> комнаты, на участке д\с и т.п.</w:t>
      </w:r>
    </w:p>
    <w:p w:rsidR="00717EBE" w:rsidRPr="00CE6BFF" w:rsidRDefault="007A6F4A" w:rsidP="004C5796">
      <w:pPr>
        <w:spacing w:after="0"/>
        <w:jc w:val="both"/>
        <w:rPr>
          <w:rFonts w:eastAsia="Calibri"/>
        </w:rPr>
      </w:pPr>
      <w:r w:rsidRPr="0095304D">
        <w:rPr>
          <w:rFonts w:eastAsia="Calibri"/>
          <w:i/>
        </w:rPr>
        <w:t>3 этап</w:t>
      </w:r>
      <w:r w:rsidRPr="00CE6BFF">
        <w:rPr>
          <w:rFonts w:eastAsia="Calibri"/>
        </w:rPr>
        <w:t xml:space="preserve"> (слайд 7) </w:t>
      </w:r>
      <w:r w:rsidR="00717EBE" w:rsidRPr="00CE6BFF">
        <w:rPr>
          <w:rFonts w:eastAsia="Calibri"/>
        </w:rPr>
        <w:t>Формирование соотношения между словом и образом.</w:t>
      </w:r>
    </w:p>
    <w:p w:rsidR="00717EBE" w:rsidRPr="00CE6BFF" w:rsidRDefault="00717EBE" w:rsidP="00E67200">
      <w:pPr>
        <w:jc w:val="both"/>
        <w:rPr>
          <w:rFonts w:eastAsia="Calibri"/>
        </w:rPr>
      </w:pPr>
      <w:r w:rsidRPr="00CE6BFF">
        <w:rPr>
          <w:rFonts w:eastAsia="Calibri"/>
        </w:rPr>
        <w:t>Умение правильно представлять ситуации по ее словесному описанию является необходимой предпосылкой развития образных форм мышления и речи. Наличие этого умения позволяет совершать адекватные действия по инструкции, решать интеллектуальные задачи, планировать. В целом это умение составляет фундамент качественной, целенаправленной произвольной деятельности.</w:t>
      </w:r>
    </w:p>
    <w:p w:rsidR="00717EBE" w:rsidRPr="00CE6BFF" w:rsidRDefault="00717EBE" w:rsidP="0018332B">
      <w:pPr>
        <w:spacing w:after="0"/>
        <w:jc w:val="both"/>
        <w:rPr>
          <w:rFonts w:eastAsia="Calibri"/>
        </w:rPr>
      </w:pPr>
      <w:r w:rsidRPr="0095304D">
        <w:rPr>
          <w:rFonts w:eastAsia="Calibri"/>
          <w:i/>
        </w:rPr>
        <w:t>1 серия</w:t>
      </w:r>
      <w:r w:rsidRPr="00CE6BFF">
        <w:rPr>
          <w:rFonts w:eastAsia="Calibri"/>
        </w:rPr>
        <w:t xml:space="preserve"> упражнений – «Найди предмет, игрушку по описанию»;</w:t>
      </w:r>
    </w:p>
    <w:p w:rsidR="004344EB" w:rsidRPr="00CE6BFF" w:rsidRDefault="00717EBE" w:rsidP="0018332B">
      <w:pPr>
        <w:spacing w:after="0"/>
        <w:jc w:val="both"/>
        <w:rPr>
          <w:rFonts w:eastAsia="Calibri"/>
        </w:rPr>
      </w:pPr>
      <w:r w:rsidRPr="0095304D">
        <w:rPr>
          <w:rFonts w:eastAsia="Calibri"/>
          <w:i/>
        </w:rPr>
        <w:t>2 серия</w:t>
      </w:r>
      <w:r w:rsidRPr="00CE6BFF">
        <w:rPr>
          <w:rFonts w:eastAsia="Calibri"/>
        </w:rPr>
        <w:t xml:space="preserve"> упражнений – «Найди картинку по словесному описанию», сначала предлагается 2 картинки, затем 3, после 4; сюжет рассказа взрослого соответствует только 1, все остальные близкие по сюжету, т.е. персонажи, объекты похожи, но есть какое-то различие.</w:t>
      </w:r>
      <w:r w:rsidR="00E67200">
        <w:rPr>
          <w:rFonts w:eastAsia="Calibri"/>
        </w:rPr>
        <w:t xml:space="preserve"> </w:t>
      </w:r>
      <w:r w:rsidR="0018332B">
        <w:rPr>
          <w:rFonts w:eastAsia="Calibri"/>
        </w:rPr>
        <w:t>Например,</w:t>
      </w:r>
      <w:r w:rsidR="00071195" w:rsidRPr="00CE6BFF">
        <w:rPr>
          <w:rFonts w:eastAsia="Calibri"/>
        </w:rPr>
        <w:t xml:space="preserve"> Задание «Летом»</w:t>
      </w:r>
      <w:r w:rsidR="004B125E" w:rsidRPr="00CE6BFF">
        <w:rPr>
          <w:rFonts w:eastAsia="Calibri"/>
        </w:rPr>
        <w:t xml:space="preserve">. </w:t>
      </w:r>
      <w:r w:rsidR="004344EB" w:rsidRPr="00CE6BFF">
        <w:rPr>
          <w:rFonts w:eastAsia="Calibri"/>
        </w:rPr>
        <w:t>Детям предлагается послушать рассказ. «Летом дедушка любил гулять, особенно ходить на речку и ловить удочкой рыбу. Иногда он брал с собой внука Мишу и его друга Гришу. Дедушка рыбу ловит, а ребята отойдут подальше и забавляются: в реке купаются, плавают, ныряю, на солнце загорают».</w:t>
      </w:r>
      <w:r w:rsidR="00E67200">
        <w:rPr>
          <w:rFonts w:eastAsia="Calibri"/>
        </w:rPr>
        <w:t xml:space="preserve"> </w:t>
      </w:r>
      <w:r w:rsidR="004344EB" w:rsidRPr="00CE6BFF">
        <w:rPr>
          <w:rFonts w:eastAsia="Calibri"/>
        </w:rPr>
        <w:t xml:space="preserve">После этого педагог показывает </w:t>
      </w:r>
      <w:r w:rsidR="007A6F4A" w:rsidRPr="00CE6BFF">
        <w:rPr>
          <w:rFonts w:eastAsia="Calibri"/>
        </w:rPr>
        <w:t xml:space="preserve">детям </w:t>
      </w:r>
      <w:r w:rsidR="004344EB" w:rsidRPr="00CE6BFF">
        <w:rPr>
          <w:rFonts w:eastAsia="Calibri"/>
        </w:rPr>
        <w:t xml:space="preserve">4 картинки и просит их рассмотреть и выбрать соответствующую тексту. В </w:t>
      </w:r>
      <w:r w:rsidR="004344EB" w:rsidRPr="00CE6BFF">
        <w:rPr>
          <w:rFonts w:eastAsia="Calibri"/>
        </w:rPr>
        <w:lastRenderedPageBreak/>
        <w:t>случае затруднения взрослый убирает картинки, повторяет рассказ</w:t>
      </w:r>
      <w:r w:rsidR="00815EDD" w:rsidRPr="00CE6BFF">
        <w:rPr>
          <w:rFonts w:eastAsia="Calibri"/>
        </w:rPr>
        <w:t>, задает вопросы, после этого снова рассматривают и выбираю нужную, объясняют свой выбор и рассказывают текст без опоры на наглядность.</w:t>
      </w:r>
    </w:p>
    <w:p w:rsidR="00717EBE" w:rsidRPr="00CE6BFF" w:rsidRDefault="00717EBE" w:rsidP="00E67200">
      <w:pPr>
        <w:ind w:firstLine="567"/>
        <w:jc w:val="both"/>
        <w:rPr>
          <w:rFonts w:eastAsia="Calibri"/>
        </w:rPr>
      </w:pPr>
      <w:r w:rsidRPr="00CE6BFF">
        <w:rPr>
          <w:rFonts w:eastAsia="Calibri"/>
        </w:rPr>
        <w:t>Такая целенаправленная работа способствует более качественному и успешному развитию у детей наглядно-образного мышления и подготовке к усвоению элементов логического мышления.</w:t>
      </w:r>
    </w:p>
    <w:p w:rsidR="00815EDD" w:rsidRPr="00CE6BFF" w:rsidRDefault="00717EBE" w:rsidP="0095304D">
      <w:pPr>
        <w:spacing w:after="0"/>
        <w:jc w:val="both"/>
      </w:pPr>
      <w:r w:rsidRPr="00CE6BFF">
        <w:rPr>
          <w:rFonts w:eastAsia="Calibri"/>
        </w:rPr>
        <w:t xml:space="preserve"> </w:t>
      </w:r>
      <w:r w:rsidR="007A6F4A" w:rsidRPr="00CE6BFF">
        <w:t>Мыслительные операции</w:t>
      </w:r>
      <w:r w:rsidR="00C221FE" w:rsidRPr="00CE6BFF">
        <w:t xml:space="preserve"> </w:t>
      </w:r>
      <w:r w:rsidR="00CE6BFF" w:rsidRPr="00CE6BFF">
        <w:t>(</w:t>
      </w:r>
      <w:r w:rsidR="007A6F4A" w:rsidRPr="00CE6BFF">
        <w:t>слайд 8</w:t>
      </w:r>
      <w:r w:rsidR="00CE6BFF" w:rsidRPr="00CE6BFF">
        <w:t>)</w:t>
      </w:r>
      <w:r w:rsidR="0095304D">
        <w:t xml:space="preserve"> </w:t>
      </w:r>
      <w:r w:rsidR="00C221FE" w:rsidRPr="00CE6BFF">
        <w:t>В</w:t>
      </w:r>
      <w:r w:rsidR="0095304D">
        <w:t xml:space="preserve"> </w:t>
      </w:r>
      <w:r w:rsidR="00C221FE" w:rsidRPr="00CE6BFF">
        <w:t>структуре мышления можно выделить систему логических операций</w:t>
      </w:r>
      <w:r w:rsidR="00815EDD" w:rsidRPr="00CE6BFF">
        <w:t>.</w:t>
      </w:r>
      <w:r w:rsidR="00CE6BFF">
        <w:t xml:space="preserve"> Назовите, какие логические операции вы знаете. Восстановим их в памяти. </w:t>
      </w:r>
      <w:r w:rsidR="00C221FE" w:rsidRPr="00CE6BFF">
        <w:t xml:space="preserve"> </w:t>
      </w:r>
    </w:p>
    <w:p w:rsidR="009778F8" w:rsidRPr="00E67200" w:rsidRDefault="009778F8" w:rsidP="0095304D">
      <w:pPr>
        <w:spacing w:after="0" w:line="240" w:lineRule="auto"/>
        <w:jc w:val="both"/>
      </w:pPr>
      <w:r w:rsidRPr="00E67200">
        <w:rPr>
          <w:b/>
        </w:rPr>
        <w:t xml:space="preserve">Анализ </w:t>
      </w:r>
      <w:r w:rsidRPr="00E67200">
        <w:t>– мысленное разложение целого на части, расчленение предмета, явления, ситуации и выявление</w:t>
      </w:r>
      <w:r w:rsidR="002C53D5" w:rsidRPr="00E67200">
        <w:t xml:space="preserve"> составляющих элементов, частей,</w:t>
      </w:r>
      <w:r w:rsidRPr="00E67200">
        <w:t xml:space="preserve"> моментов, сторон.</w:t>
      </w:r>
    </w:p>
    <w:p w:rsidR="009778F8" w:rsidRPr="00E67200" w:rsidRDefault="009778F8" w:rsidP="0095304D">
      <w:pPr>
        <w:spacing w:after="0" w:line="240" w:lineRule="auto"/>
        <w:jc w:val="both"/>
      </w:pPr>
      <w:r w:rsidRPr="00E67200">
        <w:rPr>
          <w:b/>
        </w:rPr>
        <w:t xml:space="preserve">Синтез </w:t>
      </w:r>
      <w:r w:rsidRPr="00E67200">
        <w:t>– мысленное соединение отдельных частей, свойств, признаков в единое целое.</w:t>
      </w:r>
    </w:p>
    <w:p w:rsidR="009778F8" w:rsidRPr="00E67200" w:rsidRDefault="009778F8" w:rsidP="0095304D">
      <w:pPr>
        <w:spacing w:after="0" w:line="240" w:lineRule="auto"/>
        <w:jc w:val="both"/>
      </w:pPr>
      <w:r w:rsidRPr="00E67200">
        <w:t>Анализ и синтез – 2</w:t>
      </w:r>
      <w:r w:rsidR="00677686" w:rsidRPr="00E67200">
        <w:t xml:space="preserve"> </w:t>
      </w:r>
      <w:r w:rsidRPr="00E67200">
        <w:t>стороны единого мыслительного процесса, они взаимосвязаны и взаимообусловлены.</w:t>
      </w:r>
    </w:p>
    <w:p w:rsidR="009778F8" w:rsidRPr="00E67200" w:rsidRDefault="009778F8" w:rsidP="0095304D">
      <w:pPr>
        <w:spacing w:after="0" w:line="240" w:lineRule="auto"/>
        <w:jc w:val="both"/>
      </w:pPr>
      <w:r w:rsidRPr="00E67200">
        <w:rPr>
          <w:b/>
        </w:rPr>
        <w:t xml:space="preserve">Сравнение </w:t>
      </w:r>
      <w:r w:rsidRPr="00E67200">
        <w:t>– мыслительная операция, позволяющая установить сходство или различие между предметами и явлениями или их признаками. Операция сравнения опирается на анализ и синтез, в ней участвует речь. Легче всего сначала найти признаки различия, затем – признаки их сходства.</w:t>
      </w:r>
    </w:p>
    <w:p w:rsidR="00815EDD" w:rsidRPr="00E67200" w:rsidRDefault="009778F8" w:rsidP="00E67200">
      <w:pPr>
        <w:spacing w:after="0" w:line="240" w:lineRule="auto"/>
        <w:jc w:val="both"/>
      </w:pPr>
      <w:r w:rsidRPr="00E67200">
        <w:rPr>
          <w:b/>
        </w:rPr>
        <w:t>Обобщение –</w:t>
      </w:r>
      <w:r w:rsidRPr="00E67200">
        <w:t xml:space="preserve"> мысленное выделение в предмете или явлении общего</w:t>
      </w:r>
      <w:r w:rsidR="000737F1" w:rsidRPr="00E67200">
        <w:t xml:space="preserve"> и основанное на этом мысленное объединение их по общим и существенным признакам</w:t>
      </w:r>
      <w:r w:rsidR="00677686" w:rsidRPr="00E67200">
        <w:t>.</w:t>
      </w:r>
    </w:p>
    <w:p w:rsidR="008A7728" w:rsidRPr="00E67200" w:rsidRDefault="008A7728" w:rsidP="00E67200">
      <w:pPr>
        <w:spacing w:after="0" w:line="240" w:lineRule="auto"/>
        <w:jc w:val="both"/>
      </w:pPr>
      <w:r w:rsidRPr="00E67200">
        <w:rPr>
          <w:b/>
        </w:rPr>
        <w:t xml:space="preserve">Абстрагирование </w:t>
      </w:r>
      <w:r w:rsidRPr="00E67200">
        <w:t>– выделение существенных свойств предметов, объ</w:t>
      </w:r>
      <w:r w:rsidR="00CE6BFF" w:rsidRPr="00E67200">
        <w:t xml:space="preserve">ектов, явлений и отвлечение от </w:t>
      </w:r>
      <w:r w:rsidRPr="00E67200">
        <w:t>несущественных.</w:t>
      </w:r>
    </w:p>
    <w:p w:rsidR="00C221FE" w:rsidRPr="00E67200" w:rsidRDefault="008A7728" w:rsidP="00E67200">
      <w:pPr>
        <w:spacing w:after="0" w:line="240" w:lineRule="auto"/>
        <w:jc w:val="both"/>
      </w:pPr>
      <w:r w:rsidRPr="00E67200">
        <w:rPr>
          <w:b/>
        </w:rPr>
        <w:t xml:space="preserve">Конкретизация </w:t>
      </w:r>
      <w:r w:rsidRPr="00E67200">
        <w:t>– переход к единичным предметам и явлениям со всеми их известными и важными особенностями</w:t>
      </w:r>
      <w:r w:rsidR="002C53D5" w:rsidRPr="00E67200">
        <w:t>; мысленное выделение из общего того или иного частного, конкретного свойства и признака.</w:t>
      </w:r>
      <w:r w:rsidR="00C221FE" w:rsidRPr="00E67200">
        <w:t xml:space="preserve"> </w:t>
      </w:r>
    </w:p>
    <w:p w:rsidR="002C53D5" w:rsidRDefault="002A5AF9" w:rsidP="0095304D">
      <w:pPr>
        <w:spacing w:after="0" w:line="240" w:lineRule="auto"/>
        <w:ind w:firstLine="567"/>
        <w:jc w:val="both"/>
      </w:pPr>
      <w:r w:rsidRPr="00E67200">
        <w:t xml:space="preserve">Более подробно хочется остановиться </w:t>
      </w:r>
      <w:r w:rsidRPr="0018332B">
        <w:rPr>
          <w:b/>
        </w:rPr>
        <w:t>на классификации</w:t>
      </w:r>
      <w:r w:rsidRPr="0018332B">
        <w:t>,</w:t>
      </w:r>
      <w:r w:rsidRPr="00E67200">
        <w:t xml:space="preserve"> т</w:t>
      </w:r>
      <w:r w:rsidR="00C54EC4">
        <w:t>ак как</w:t>
      </w:r>
      <w:r w:rsidRPr="00E67200">
        <w:t xml:space="preserve"> без развития этой операции невозможн</w:t>
      </w:r>
      <w:r w:rsidR="0095304D">
        <w:t xml:space="preserve">о формирование понятий, которые </w:t>
      </w:r>
      <w:r w:rsidRPr="00E67200">
        <w:t>являются  предпосылкой возникновения понятийного мышления.</w:t>
      </w:r>
      <w:r w:rsidR="00D7651F" w:rsidRPr="00E67200">
        <w:t xml:space="preserve"> Эта операция считается самой важной, основной, синтетической, в которой объединяются все остальные логические операции.</w:t>
      </w:r>
      <w:r w:rsidR="00677686" w:rsidRPr="00E67200">
        <w:t xml:space="preserve"> </w:t>
      </w:r>
      <w:r w:rsidR="00F0068D" w:rsidRPr="00E67200">
        <w:t xml:space="preserve"> Предварительной работой для осуществления классификации является обучение детей умению группировать предметы по цвету, форме, величине. Умение группировать – это не развитие мышления, это развитие восприятия, </w:t>
      </w:r>
      <w:r w:rsidR="00C54EC4">
        <w:t>где</w:t>
      </w:r>
      <w:r w:rsidR="004A46C1" w:rsidRPr="00E67200">
        <w:t xml:space="preserve"> </w:t>
      </w:r>
      <w:r w:rsidR="00C54EC4" w:rsidRPr="00E67200">
        <w:t xml:space="preserve">идет </w:t>
      </w:r>
      <w:r w:rsidR="004A46C1" w:rsidRPr="00E67200">
        <w:t>опора только на внешние признаки.</w:t>
      </w:r>
    </w:p>
    <w:p w:rsidR="00AB3A7C" w:rsidRPr="00E67200" w:rsidRDefault="00AB3A7C" w:rsidP="00AB3A7C">
      <w:pPr>
        <w:ind w:firstLine="567"/>
        <w:jc w:val="center"/>
      </w:pPr>
      <w:r>
        <w:t>Этапы обучения</w:t>
      </w:r>
      <w:r w:rsidR="000F7C5D">
        <w:t xml:space="preserve"> классификации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534"/>
        <w:gridCol w:w="7371"/>
        <w:gridCol w:w="2113"/>
      </w:tblGrid>
      <w:tr w:rsidR="00E07D5B" w:rsidTr="00E07D5B">
        <w:trPr>
          <w:trHeight w:val="1388"/>
        </w:trPr>
        <w:tc>
          <w:tcPr>
            <w:tcW w:w="534" w:type="dxa"/>
          </w:tcPr>
          <w:p w:rsidR="00E07D5B" w:rsidRDefault="00E07D5B" w:rsidP="00AB3A7C">
            <w:pPr>
              <w:jc w:val="both"/>
            </w:pPr>
            <w:r>
              <w:t>1</w:t>
            </w:r>
          </w:p>
        </w:tc>
        <w:tc>
          <w:tcPr>
            <w:tcW w:w="7371" w:type="dxa"/>
          </w:tcPr>
          <w:p w:rsidR="00E07D5B" w:rsidRDefault="00E07D5B" w:rsidP="00695246">
            <w:pPr>
              <w:jc w:val="both"/>
            </w:pPr>
            <w:r>
              <w:t xml:space="preserve">Обучение группировке </w:t>
            </w:r>
            <w:r w:rsidRPr="00E67200">
              <w:t>начинается на контрасте и по одному признаку,</w:t>
            </w:r>
            <w:r>
              <w:t xml:space="preserve"> </w:t>
            </w:r>
            <w:r w:rsidRPr="00E67200">
              <w:t>например, контрастные цвета (красный/желтый), (слайд</w:t>
            </w:r>
            <w:r w:rsidRPr="00AB3A7C">
              <w:rPr>
                <w:noProof/>
                <w:lang w:eastAsia="ru-RU"/>
              </w:rPr>
              <w:t xml:space="preserve"> </w:t>
            </w:r>
            <w:r w:rsidRPr="00E67200">
              <w:t>9)</w:t>
            </w:r>
          </w:p>
        </w:tc>
        <w:tc>
          <w:tcPr>
            <w:tcW w:w="2113" w:type="dxa"/>
          </w:tcPr>
          <w:p w:rsidR="00E07D5B" w:rsidRDefault="00E07D5B" w:rsidP="00AB3A7C">
            <w:pPr>
              <w:jc w:val="both"/>
            </w:pPr>
            <w:r w:rsidRPr="00E67200">
              <w:rPr>
                <w:noProof/>
                <w:lang w:eastAsia="ru-RU"/>
              </w:rPr>
              <w:drawing>
                <wp:inline distT="0" distB="0" distL="0" distR="0" wp14:anchorId="35A8E750" wp14:editId="2BBEC4E6">
                  <wp:extent cx="1043124" cy="619125"/>
                  <wp:effectExtent l="0" t="0" r="0" b="0"/>
                  <wp:docPr id="57346" name="Picture 2" descr="I:\классификация\DSC02224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346" name="Picture 2" descr="I:\классификация\DSC02224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8" cstate="print"/>
                          <a:srcRect l="1175" t="29150" r="-46" b="220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3124" cy="619125"/>
                          </a:xfrm>
                          <a:prstGeom prst="snipRound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5B" w:rsidTr="00E07D5B">
        <w:tc>
          <w:tcPr>
            <w:tcW w:w="534" w:type="dxa"/>
          </w:tcPr>
          <w:p w:rsidR="00E07D5B" w:rsidRDefault="00E07D5B" w:rsidP="00C4608C">
            <w:pPr>
              <w:jc w:val="both"/>
            </w:pPr>
            <w:r>
              <w:lastRenderedPageBreak/>
              <w:t>2.</w:t>
            </w:r>
          </w:p>
        </w:tc>
        <w:tc>
          <w:tcPr>
            <w:tcW w:w="7371" w:type="dxa"/>
          </w:tcPr>
          <w:p w:rsidR="00695246" w:rsidRDefault="00E07D5B" w:rsidP="00C4608C">
            <w:pPr>
              <w:jc w:val="both"/>
            </w:pPr>
            <w:r w:rsidRPr="00E67200">
              <w:t xml:space="preserve">Постепенно переходим к более близким, </w:t>
            </w:r>
            <w:r>
              <w:t>сходным признакам,</w:t>
            </w:r>
            <w:r w:rsidR="00695246">
              <w:t xml:space="preserve"> </w:t>
            </w:r>
            <w:r>
              <w:t>например,</w:t>
            </w:r>
            <w:r w:rsidR="00695246">
              <w:t xml:space="preserve"> </w:t>
            </w:r>
            <w:r>
              <w:t>(</w:t>
            </w:r>
            <w:r w:rsidRPr="00E67200">
              <w:t>желтый/оранжевый</w:t>
            </w:r>
            <w:r>
              <w:t xml:space="preserve"> цвета</w:t>
            </w:r>
            <w:r w:rsidR="00695246">
              <w:t>),</w:t>
            </w:r>
          </w:p>
          <w:p w:rsidR="00E07D5B" w:rsidRPr="00E67200" w:rsidRDefault="00E07D5B" w:rsidP="00C4608C">
            <w:pPr>
              <w:jc w:val="both"/>
            </w:pPr>
            <w:r w:rsidRPr="00E67200">
              <w:rPr>
                <w:b/>
              </w:rPr>
              <w:t>(</w:t>
            </w:r>
            <w:r w:rsidRPr="00E67200">
              <w:t xml:space="preserve">слайд 10)  </w:t>
            </w:r>
          </w:p>
          <w:p w:rsidR="00E07D5B" w:rsidRDefault="00E07D5B" w:rsidP="00AB3A7C">
            <w:pPr>
              <w:jc w:val="both"/>
            </w:pPr>
          </w:p>
        </w:tc>
        <w:tc>
          <w:tcPr>
            <w:tcW w:w="2113" w:type="dxa"/>
          </w:tcPr>
          <w:p w:rsidR="00E07D5B" w:rsidRDefault="00E07D5B" w:rsidP="00AB3A7C">
            <w:pPr>
              <w:jc w:val="both"/>
            </w:pPr>
            <w:r w:rsidRPr="00E67200">
              <w:rPr>
                <w:noProof/>
                <w:lang w:eastAsia="ru-RU"/>
              </w:rPr>
              <w:drawing>
                <wp:inline distT="0" distB="0" distL="0" distR="0" wp14:anchorId="5094876B" wp14:editId="6D1BE1DE">
                  <wp:extent cx="1071245" cy="60960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7902" cy="624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5B" w:rsidTr="00E07D5B">
        <w:tc>
          <w:tcPr>
            <w:tcW w:w="534" w:type="dxa"/>
          </w:tcPr>
          <w:p w:rsidR="00E07D5B" w:rsidRDefault="00E07D5B" w:rsidP="00C4608C">
            <w:pPr>
              <w:jc w:val="both"/>
            </w:pPr>
            <w:r>
              <w:t>3.</w:t>
            </w:r>
          </w:p>
        </w:tc>
        <w:tc>
          <w:tcPr>
            <w:tcW w:w="7371" w:type="dxa"/>
          </w:tcPr>
          <w:p w:rsidR="00E07D5B" w:rsidRPr="00C4608C" w:rsidRDefault="00E07D5B" w:rsidP="0095304D">
            <w:pPr>
              <w:jc w:val="both"/>
            </w:pPr>
            <w:r w:rsidRPr="00C4608C">
              <w:t>Аналогично обучаем детей группировке по фор</w:t>
            </w:r>
            <w:r>
              <w:t>ме (сначала на контрастных фигур</w:t>
            </w:r>
            <w:r w:rsidRPr="00C4608C">
              <w:t>ах</w:t>
            </w:r>
            <w:r>
              <w:t>, например, круглая и квадратная форма</w:t>
            </w:r>
            <w:r w:rsidR="00695246">
              <w:t>),</w:t>
            </w:r>
            <w:r w:rsidRPr="00C4608C">
              <w:rPr>
                <w:noProof/>
                <w:lang w:eastAsia="ru-RU"/>
              </w:rPr>
              <w:t xml:space="preserve"> </w:t>
            </w:r>
            <w:r w:rsidRPr="00C4608C">
              <w:t>(слайд</w:t>
            </w:r>
            <w:r w:rsidR="00C54EC4">
              <w:t xml:space="preserve"> </w:t>
            </w:r>
            <w:r w:rsidRPr="00C4608C">
              <w:t>11)</w:t>
            </w:r>
          </w:p>
        </w:tc>
        <w:tc>
          <w:tcPr>
            <w:tcW w:w="2113" w:type="dxa"/>
          </w:tcPr>
          <w:p w:rsidR="00E07D5B" w:rsidRDefault="00E07D5B" w:rsidP="00AB3A7C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61B50539" wp14:editId="7896340B">
                  <wp:extent cx="845704" cy="790557"/>
                  <wp:effectExtent l="0" t="0" r="0" b="0"/>
                  <wp:docPr id="5" name="Picture 6" descr="E:\классификация\DSC02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6" descr="E:\классификация\DSC02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03" t="4906" r="337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880" cy="804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5B" w:rsidTr="00E07D5B">
        <w:tc>
          <w:tcPr>
            <w:tcW w:w="534" w:type="dxa"/>
          </w:tcPr>
          <w:p w:rsidR="00E07D5B" w:rsidRDefault="00E07D5B" w:rsidP="00C4608C">
            <w:pPr>
              <w:jc w:val="both"/>
            </w:pPr>
            <w:r>
              <w:t>4.</w:t>
            </w:r>
          </w:p>
        </w:tc>
        <w:tc>
          <w:tcPr>
            <w:tcW w:w="7371" w:type="dxa"/>
          </w:tcPr>
          <w:p w:rsidR="00E07D5B" w:rsidRPr="00C4608C" w:rsidRDefault="00E07D5B" w:rsidP="00C4608C">
            <w:pPr>
              <w:jc w:val="both"/>
            </w:pPr>
            <w:r w:rsidRPr="00C4608C">
              <w:t>Затем для группировки берутся похожие фигуры</w:t>
            </w:r>
            <w:r>
              <w:t>, например, круглая и овальная форма</w:t>
            </w:r>
            <w:r w:rsidR="00695246">
              <w:t>,</w:t>
            </w:r>
            <w:r w:rsidRPr="00C4608C">
              <w:rPr>
                <w:noProof/>
                <w:lang w:eastAsia="ru-RU"/>
              </w:rPr>
              <w:t xml:space="preserve"> </w:t>
            </w:r>
            <w:r w:rsidRPr="00C4608C">
              <w:t>(слайд</w:t>
            </w:r>
            <w:r w:rsidR="00C54EC4">
              <w:t xml:space="preserve"> </w:t>
            </w:r>
            <w:r w:rsidRPr="00C4608C">
              <w:t>12)</w:t>
            </w:r>
          </w:p>
          <w:p w:rsidR="00E07D5B" w:rsidRPr="00C4608C" w:rsidRDefault="00E07D5B" w:rsidP="00AB3A7C">
            <w:pPr>
              <w:jc w:val="both"/>
            </w:pPr>
          </w:p>
        </w:tc>
        <w:tc>
          <w:tcPr>
            <w:tcW w:w="2113" w:type="dxa"/>
          </w:tcPr>
          <w:p w:rsidR="00E07D5B" w:rsidRDefault="00E07D5B" w:rsidP="00AB3A7C">
            <w:pPr>
              <w:jc w:val="both"/>
            </w:pPr>
            <w:r w:rsidRPr="00450EEA">
              <w:rPr>
                <w:noProof/>
                <w:lang w:eastAsia="ru-RU"/>
              </w:rPr>
              <w:drawing>
                <wp:inline distT="0" distB="0" distL="0" distR="0" wp14:anchorId="3557901E" wp14:editId="7B40AE21">
                  <wp:extent cx="972185" cy="904875"/>
                  <wp:effectExtent l="0" t="0" r="0" b="0"/>
                  <wp:docPr id="4" name="Picture 2" descr="I:\классификация\DSC02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 descr="I:\классификация\DSC02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075" t="5058" r="31703" b="64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5666" cy="936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5B" w:rsidTr="00E07D5B">
        <w:tc>
          <w:tcPr>
            <w:tcW w:w="534" w:type="dxa"/>
          </w:tcPr>
          <w:p w:rsidR="00E07D5B" w:rsidRDefault="00E07D5B" w:rsidP="000F7C5D">
            <w:pPr>
              <w:jc w:val="both"/>
            </w:pPr>
            <w:r>
              <w:t>5.</w:t>
            </w:r>
          </w:p>
        </w:tc>
        <w:tc>
          <w:tcPr>
            <w:tcW w:w="7371" w:type="dxa"/>
          </w:tcPr>
          <w:p w:rsidR="00E07D5B" w:rsidRPr="00C4608C" w:rsidRDefault="00E07D5B" w:rsidP="000F7C5D">
            <w:pPr>
              <w:jc w:val="both"/>
            </w:pPr>
            <w:r w:rsidRPr="00C4608C">
              <w:t>Обратите внимание, что при группировке по величине сначала подбираются одинако</w:t>
            </w:r>
            <w:r w:rsidR="00695246">
              <w:t>вые картинки, с одним признаком,</w:t>
            </w:r>
            <w:r w:rsidRPr="00C4608C">
              <w:rPr>
                <w:noProof/>
                <w:lang w:eastAsia="ru-RU"/>
              </w:rPr>
              <w:t xml:space="preserve"> </w:t>
            </w:r>
            <w:r w:rsidRPr="00C4608C">
              <w:t>(слайд</w:t>
            </w:r>
            <w:r w:rsidR="00C54EC4">
              <w:t xml:space="preserve"> </w:t>
            </w:r>
            <w:r w:rsidRPr="00C4608C">
              <w:t>13)</w:t>
            </w:r>
          </w:p>
        </w:tc>
        <w:tc>
          <w:tcPr>
            <w:tcW w:w="2113" w:type="dxa"/>
          </w:tcPr>
          <w:p w:rsidR="00E07D5B" w:rsidRDefault="00E07D5B" w:rsidP="00AB3A7C">
            <w:pPr>
              <w:jc w:val="both"/>
            </w:pPr>
            <w:r>
              <w:rPr>
                <w:noProof/>
                <w:lang w:eastAsia="ru-RU"/>
              </w:rPr>
              <w:drawing>
                <wp:inline distT="0" distB="0" distL="0" distR="0" wp14:anchorId="7B652304" wp14:editId="71FD5A8B">
                  <wp:extent cx="1140814" cy="638175"/>
                  <wp:effectExtent l="0" t="0" r="0" b="0"/>
                  <wp:docPr id="3" name="Picture 3" descr="I:\классификация\DSC02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I:\классификация\DSC02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05" r="335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294" cy="645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5B" w:rsidTr="00E07D5B">
        <w:tc>
          <w:tcPr>
            <w:tcW w:w="534" w:type="dxa"/>
          </w:tcPr>
          <w:p w:rsidR="00E07D5B" w:rsidRDefault="00E07D5B" w:rsidP="000F7C5D">
            <w:pPr>
              <w:jc w:val="both"/>
            </w:pPr>
            <w:r>
              <w:t>6.</w:t>
            </w:r>
          </w:p>
        </w:tc>
        <w:tc>
          <w:tcPr>
            <w:tcW w:w="7371" w:type="dxa"/>
          </w:tcPr>
          <w:p w:rsidR="00E07D5B" w:rsidRPr="000F7C5D" w:rsidRDefault="00E07D5B" w:rsidP="000F7C5D">
            <w:pPr>
              <w:jc w:val="both"/>
              <w:rPr>
                <w:sz w:val="32"/>
                <w:szCs w:val="32"/>
              </w:rPr>
            </w:pPr>
            <w:r w:rsidRPr="00C4608C">
              <w:t>Затем подбираются картинки с изображением различных предметов, но разных по величине</w:t>
            </w:r>
            <w:r w:rsidRPr="000F7C5D">
              <w:t>.</w:t>
            </w:r>
            <w:r w:rsidRPr="000F7C5D">
              <w:rPr>
                <w:noProof/>
                <w:lang w:eastAsia="ru-RU"/>
              </w:rPr>
              <w:t xml:space="preserve"> </w:t>
            </w:r>
            <w:r w:rsidRPr="000F7C5D">
              <w:t>(слайд 14)</w:t>
            </w:r>
          </w:p>
          <w:p w:rsidR="00E07D5B" w:rsidRPr="00C4608C" w:rsidRDefault="00E07D5B" w:rsidP="00C4608C">
            <w:pPr>
              <w:jc w:val="both"/>
            </w:pPr>
            <w:r w:rsidRPr="00C4608C">
              <w:t xml:space="preserve">Таким образом, идет обучение группировке сначала по одному признаку, затем по нескольким признакам. </w:t>
            </w:r>
          </w:p>
          <w:p w:rsidR="00E07D5B" w:rsidRPr="00C4608C" w:rsidRDefault="00E07D5B" w:rsidP="00AB3A7C">
            <w:pPr>
              <w:jc w:val="both"/>
            </w:pPr>
          </w:p>
        </w:tc>
        <w:tc>
          <w:tcPr>
            <w:tcW w:w="2113" w:type="dxa"/>
          </w:tcPr>
          <w:p w:rsidR="00E07D5B" w:rsidRDefault="00E07D5B" w:rsidP="00AB3A7C">
            <w:pPr>
              <w:jc w:val="both"/>
              <w:rPr>
                <w:noProof/>
                <w:lang w:eastAsia="ru-RU"/>
              </w:rPr>
            </w:pPr>
            <w:r w:rsidRPr="008059C7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F877DB6" wp14:editId="2BEE624B">
                  <wp:extent cx="1179830" cy="837807"/>
                  <wp:effectExtent l="0" t="0" r="0" b="0"/>
                  <wp:docPr id="40962" name="Picture 6" descr="E:\классификация\DSC02242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62" name="Picture 6" descr="E:\классификация\DSC02242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666" t="5618" r="354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8400" cy="850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7D5B" w:rsidTr="00E07D5B">
        <w:tc>
          <w:tcPr>
            <w:tcW w:w="534" w:type="dxa"/>
          </w:tcPr>
          <w:p w:rsidR="00E07D5B" w:rsidRDefault="00695246" w:rsidP="000F7C5D">
            <w:pPr>
              <w:jc w:val="both"/>
            </w:pPr>
            <w:r>
              <w:t>7</w:t>
            </w:r>
            <w:r w:rsidRPr="000F7C5D">
              <w:t>.</w:t>
            </w:r>
          </w:p>
        </w:tc>
        <w:tc>
          <w:tcPr>
            <w:tcW w:w="7371" w:type="dxa"/>
          </w:tcPr>
          <w:p w:rsidR="00E07D5B" w:rsidRPr="000F7C5D" w:rsidRDefault="00E07D5B" w:rsidP="000F7C5D">
            <w:pPr>
              <w:jc w:val="both"/>
            </w:pPr>
            <w:r w:rsidRPr="000F7C5D">
              <w:t>При формировании мышления основную роль играет предметная классификация, напр. посуда – одежда, мебель - одежда, транспорт-мебель. Здесь внешний вид предмета не помогает ребенку отнести предмет к той или иной группе. Ребенок должен мысленно выделить то общее, что объединяет предметы в одну группу: или по назначению, или по функции, которую они выполняют, и назвать обобщающее слово.</w:t>
            </w:r>
            <w:r w:rsidRPr="000F7C5D">
              <w:rPr>
                <w:noProof/>
                <w:lang w:eastAsia="ru-RU"/>
              </w:rPr>
              <w:t xml:space="preserve"> </w:t>
            </w:r>
            <w:r w:rsidRPr="000F7C5D">
              <w:t>(слайды 15,16)</w:t>
            </w:r>
          </w:p>
          <w:p w:rsidR="00E07D5B" w:rsidRPr="000F7C5D" w:rsidRDefault="00E07D5B" w:rsidP="00AB3A7C">
            <w:pPr>
              <w:jc w:val="both"/>
            </w:pPr>
          </w:p>
        </w:tc>
        <w:tc>
          <w:tcPr>
            <w:tcW w:w="2113" w:type="dxa"/>
          </w:tcPr>
          <w:p w:rsidR="00E07D5B" w:rsidRDefault="00695246" w:rsidP="0018332B">
            <w:pPr>
              <w:jc w:val="center"/>
              <w:rPr>
                <w:noProof/>
                <w:lang w:eastAsia="ru-RU"/>
              </w:rPr>
            </w:pPr>
            <w:r w:rsidRPr="00084D27">
              <w:rPr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71040" behindDoc="0" locked="0" layoutInCell="1" allowOverlap="1" wp14:anchorId="017239FE" wp14:editId="162778AD">
                  <wp:simplePos x="0" y="0"/>
                  <wp:positionH relativeFrom="column">
                    <wp:posOffset>-1270</wp:posOffset>
                  </wp:positionH>
                  <wp:positionV relativeFrom="paragraph">
                    <wp:posOffset>-8007350</wp:posOffset>
                  </wp:positionV>
                  <wp:extent cx="790575" cy="808990"/>
                  <wp:effectExtent l="0" t="0" r="0" b="0"/>
                  <wp:wrapSquare wrapText="bothSides"/>
                  <wp:docPr id="1" name="Picture 8" descr="I:\классификация\DSC02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8" descr="I:\классификация\DSC02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58" t="3679" r="346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0575" cy="808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:rsidR="008A3FBD" w:rsidRDefault="008A3FBD" w:rsidP="00E67200">
      <w:pPr>
        <w:jc w:val="both"/>
        <w:rPr>
          <w:noProof/>
          <w:lang w:eastAsia="ru-RU"/>
        </w:rPr>
      </w:pPr>
    </w:p>
    <w:p w:rsidR="008059C7" w:rsidRDefault="000F7C5D" w:rsidP="00E67200">
      <w:pPr>
        <w:jc w:val="both"/>
        <w:rPr>
          <w:sz w:val="32"/>
          <w:szCs w:val="32"/>
        </w:rPr>
      </w:pPr>
      <w:r w:rsidRPr="000F7C5D">
        <w:t xml:space="preserve">Для целенаправленного обучения </w:t>
      </w:r>
      <w:r w:rsidR="00C54EC4">
        <w:t xml:space="preserve">детей операции классификации </w:t>
      </w:r>
      <w:r w:rsidRPr="000F7C5D">
        <w:t>используют следующие приемы</w:t>
      </w:r>
      <w:r w:rsidR="001473AC">
        <w:t>.</w:t>
      </w:r>
      <w:r w:rsidRPr="000F7C5D">
        <w:t xml:space="preserve"> (слайд 17</w:t>
      </w:r>
      <w:r w:rsidRPr="000F7C5D">
        <w:rPr>
          <w:b/>
        </w:rPr>
        <w:t>)</w:t>
      </w:r>
    </w:p>
    <w:p w:rsidR="000F7C5D" w:rsidRDefault="001473AC" w:rsidP="00375B26">
      <w:pPr>
        <w:pStyle w:val="a3"/>
        <w:numPr>
          <w:ilvl w:val="0"/>
          <w:numId w:val="1"/>
        </w:numPr>
        <w:ind w:left="0" w:firstLine="0"/>
        <w:jc w:val="both"/>
      </w:pPr>
      <w:r>
        <w:t>К</w:t>
      </w:r>
      <w:r w:rsidR="00D7651F" w:rsidRPr="000F7C5D">
        <w:t>лассификация</w:t>
      </w:r>
      <w:r w:rsidR="00EB7A14" w:rsidRPr="000F7C5D">
        <w:t xml:space="preserve">, группировка </w:t>
      </w:r>
      <w:r w:rsidR="00D7651F" w:rsidRPr="000F7C5D">
        <w:t xml:space="preserve">сначала проводится </w:t>
      </w:r>
      <w:r w:rsidR="00D7651F" w:rsidRPr="000F7C5D">
        <w:rPr>
          <w:b/>
        </w:rPr>
        <w:t>по образцу</w:t>
      </w:r>
      <w:r w:rsidR="00EB7A14" w:rsidRPr="000F7C5D">
        <w:rPr>
          <w:b/>
        </w:rPr>
        <w:t>.</w:t>
      </w:r>
      <w:r w:rsidR="00EB7A14" w:rsidRPr="000F7C5D">
        <w:t xml:space="preserve"> Взрослый дае</w:t>
      </w:r>
      <w:r w:rsidR="00B43EF0" w:rsidRPr="000F7C5D">
        <w:t xml:space="preserve">т инструкцию при группировке: «Вот картинки, подбери </w:t>
      </w:r>
      <w:r w:rsidR="00EB7A14" w:rsidRPr="000F7C5D">
        <w:t>так</w:t>
      </w:r>
      <w:r w:rsidR="000F7C5D" w:rsidRPr="000F7C5D">
        <w:t xml:space="preserve">ие же картинки, предметы», </w:t>
      </w:r>
      <w:r w:rsidR="00B43EF0" w:rsidRPr="000F7C5D">
        <w:t>например,</w:t>
      </w:r>
      <w:r w:rsidR="00EB7A14" w:rsidRPr="000F7C5D">
        <w:t xml:space="preserve"> такого же цвета, цвет не называется.</w:t>
      </w:r>
      <w:r w:rsidR="00B43EF0" w:rsidRPr="000F7C5D">
        <w:rPr>
          <w:b/>
        </w:rPr>
        <w:t xml:space="preserve"> </w:t>
      </w:r>
      <w:r w:rsidR="00B43EF0" w:rsidRPr="000F7C5D">
        <w:t>(слайд 18)</w:t>
      </w:r>
      <w:r w:rsidR="000F7C5D">
        <w:t xml:space="preserve"> </w:t>
      </w:r>
      <w:r w:rsidR="00EB7A14" w:rsidRPr="000F7C5D">
        <w:t>При классификации: «П</w:t>
      </w:r>
      <w:r w:rsidR="000F7C5D" w:rsidRPr="000F7C5D">
        <w:t xml:space="preserve">одбери картинки так, чтобы они </w:t>
      </w:r>
      <w:r w:rsidR="00EB7A14" w:rsidRPr="000F7C5D">
        <w:t>подходили</w:t>
      </w:r>
      <w:r w:rsidR="00136923" w:rsidRPr="000F7C5D">
        <w:t xml:space="preserve"> друг другу», напр.</w:t>
      </w:r>
      <w:r w:rsidR="002C42B5" w:rsidRPr="000F7C5D">
        <w:t xml:space="preserve"> «</w:t>
      </w:r>
      <w:r w:rsidR="00136923" w:rsidRPr="000F7C5D">
        <w:t>к пл</w:t>
      </w:r>
      <w:r w:rsidR="007D3AD0" w:rsidRPr="000F7C5D">
        <w:t>атью подходит юбка, а к столу</w:t>
      </w:r>
      <w:r w:rsidR="002C42B5" w:rsidRPr="000F7C5D">
        <w:t>–</w:t>
      </w:r>
      <w:r w:rsidR="00D431EB" w:rsidRPr="000F7C5D">
        <w:t xml:space="preserve"> сту</w:t>
      </w:r>
      <w:r w:rsidR="00136923" w:rsidRPr="000F7C5D">
        <w:t>л</w:t>
      </w:r>
      <w:r w:rsidR="002C42B5" w:rsidRPr="000F7C5D">
        <w:t>»</w:t>
      </w:r>
      <w:r w:rsidR="00D7651F" w:rsidRPr="000F7C5D">
        <w:t xml:space="preserve"> (при этом каждый раз нужно менять образцы, менять сами картинки, каждый раз прибавляя к знакомым новые).</w:t>
      </w:r>
      <w:r w:rsidR="00B43EF0" w:rsidRPr="000F7C5D">
        <w:rPr>
          <w:b/>
        </w:rPr>
        <w:t xml:space="preserve"> </w:t>
      </w:r>
      <w:r w:rsidR="00C54EC4">
        <w:t xml:space="preserve">(слайд </w:t>
      </w:r>
      <w:r w:rsidR="00B43EF0" w:rsidRPr="000F7C5D">
        <w:t>19)</w:t>
      </w:r>
    </w:p>
    <w:p w:rsidR="00D7651F" w:rsidRPr="000F7C5D" w:rsidRDefault="001473AC" w:rsidP="00375B26">
      <w:pPr>
        <w:pStyle w:val="a3"/>
        <w:numPr>
          <w:ilvl w:val="0"/>
          <w:numId w:val="1"/>
        </w:numPr>
        <w:ind w:left="0" w:firstLine="0"/>
        <w:jc w:val="both"/>
      </w:pPr>
      <w:r>
        <w:lastRenderedPageBreak/>
        <w:t>К</w:t>
      </w:r>
      <w:r w:rsidR="00D7651F" w:rsidRPr="000F7C5D">
        <w:t>лассификация</w:t>
      </w:r>
      <w:r w:rsidR="00312C5C">
        <w:rPr>
          <w:b/>
        </w:rPr>
        <w:t xml:space="preserve"> по </w:t>
      </w:r>
      <w:r w:rsidR="00D7651F" w:rsidRPr="000F7C5D">
        <w:rPr>
          <w:b/>
        </w:rPr>
        <w:t>обобщающим словам</w:t>
      </w:r>
      <w:r w:rsidR="00D7651F" w:rsidRPr="000F7C5D">
        <w:t>, т.е. подведение под понятие. Дети раскладывают картинки по словесной инструкции</w:t>
      </w:r>
      <w:r w:rsidR="00136923" w:rsidRPr="000F7C5D">
        <w:t>, напр. «</w:t>
      </w:r>
      <w:r w:rsidR="004B244D" w:rsidRPr="000F7C5D">
        <w:t>Я даю тебе картинки.</w:t>
      </w:r>
      <w:r w:rsidR="00136923" w:rsidRPr="000F7C5D">
        <w:t xml:space="preserve"> Разложи сюда, слева</w:t>
      </w:r>
      <w:r w:rsidR="004B244D" w:rsidRPr="000F7C5D">
        <w:t>, все красные предметы</w:t>
      </w:r>
      <w:r w:rsidR="00136923" w:rsidRPr="000F7C5D">
        <w:t>, а сюда все желтые» или «разложи в эту коробку одежду, а в эту – посуду</w:t>
      </w:r>
      <w:r w:rsidR="004B244D" w:rsidRPr="000F7C5D">
        <w:t>»</w:t>
      </w:r>
      <w:r w:rsidR="00136923" w:rsidRPr="000F7C5D">
        <w:t>.</w:t>
      </w:r>
      <w:r w:rsidR="004B244D" w:rsidRPr="000F7C5D">
        <w:t xml:space="preserve"> Такие упражнения помогают понять, в какой мере дети усвоили обобщающие понятия.</w:t>
      </w:r>
    </w:p>
    <w:p w:rsidR="000F7C5D" w:rsidRPr="000F7C5D" w:rsidRDefault="004B244D" w:rsidP="00D50F39">
      <w:pPr>
        <w:pStyle w:val="a3"/>
        <w:numPr>
          <w:ilvl w:val="0"/>
          <w:numId w:val="1"/>
        </w:numPr>
        <w:ind w:left="0" w:firstLine="0"/>
        <w:jc w:val="both"/>
        <w:rPr>
          <w:sz w:val="32"/>
          <w:szCs w:val="32"/>
        </w:rPr>
      </w:pPr>
      <w:r w:rsidRPr="000F7C5D">
        <w:t>Следующая серия заданий, направленных на развитие умения классифицировать является группировка предметов и картинок без образца и слова</w:t>
      </w:r>
      <w:r w:rsidR="0020052F" w:rsidRPr="000F7C5D">
        <w:t xml:space="preserve">. Классификация </w:t>
      </w:r>
      <w:r w:rsidR="0020052F" w:rsidRPr="000F7C5D">
        <w:rPr>
          <w:b/>
        </w:rPr>
        <w:t>с самостоятельным определением принципа группировки</w:t>
      </w:r>
      <w:r w:rsidR="0020052F" w:rsidRPr="000F7C5D">
        <w:t xml:space="preserve">. Это очень трудное задание для ребенка, </w:t>
      </w:r>
      <w:r w:rsidR="001473AC">
        <w:t>которое</w:t>
      </w:r>
      <w:r w:rsidR="0020052F" w:rsidRPr="000F7C5D">
        <w:t xml:space="preserve"> требует значительной самостоятельности мышления. Ребенок должен самостоятельно определить признак группировки. Для этого сначала дают хорошо знакомые картинки, которые он группировал много раз по образцу и по обобщающему слову.  Инструкция: «Я даю тебе картинки, их нужно разложить в 2 коробки (тарелки, дорожки, столбики). Подумай, какие картинки ты положишь </w:t>
      </w:r>
      <w:r w:rsidR="00E17C28" w:rsidRPr="000F7C5D">
        <w:t>в первую коробку, а какие во вторую</w:t>
      </w:r>
      <w:r w:rsidR="0020052F" w:rsidRPr="000F7C5D">
        <w:t>»</w:t>
      </w:r>
      <w:r w:rsidR="00D7651F" w:rsidRPr="000F7C5D">
        <w:t>.</w:t>
      </w:r>
      <w:r w:rsidR="00E17C28" w:rsidRPr="000F7C5D">
        <w:t xml:space="preserve"> Количество групп для классификации может быть от</w:t>
      </w:r>
      <w:r w:rsidR="00336F58">
        <w:t xml:space="preserve"> </w:t>
      </w:r>
      <w:r w:rsidR="00E17C28" w:rsidRPr="000F7C5D">
        <w:t>2</w:t>
      </w:r>
      <w:r w:rsidR="00336F58">
        <w:t xml:space="preserve"> </w:t>
      </w:r>
      <w:r w:rsidR="00E17C28" w:rsidRPr="000F7C5D">
        <w:t>до</w:t>
      </w:r>
      <w:r w:rsidR="00336F58">
        <w:t xml:space="preserve"> </w:t>
      </w:r>
      <w:r w:rsidR="00E17C28" w:rsidRPr="000F7C5D">
        <w:t>4-5 в зависимости от уровня развития ребенка.</w:t>
      </w:r>
      <w:r w:rsidR="000F7C5D">
        <w:t xml:space="preserve"> </w:t>
      </w:r>
    </w:p>
    <w:p w:rsidR="00AE65C1" w:rsidRDefault="00D7651F" w:rsidP="00D50F39">
      <w:pPr>
        <w:pStyle w:val="a3"/>
        <w:numPr>
          <w:ilvl w:val="0"/>
          <w:numId w:val="1"/>
        </w:numPr>
        <w:ind w:left="0" w:firstLine="0"/>
        <w:jc w:val="both"/>
      </w:pPr>
      <w:r w:rsidRPr="000F7C5D">
        <w:t xml:space="preserve">К этой же группе заданий относится </w:t>
      </w:r>
      <w:r w:rsidRPr="000F7C5D">
        <w:rPr>
          <w:b/>
        </w:rPr>
        <w:t>исключ</w:t>
      </w:r>
      <w:r w:rsidR="00E17C28" w:rsidRPr="000F7C5D">
        <w:rPr>
          <w:b/>
        </w:rPr>
        <w:t xml:space="preserve">ение </w:t>
      </w:r>
      <w:r w:rsidR="00336F58">
        <w:rPr>
          <w:b/>
        </w:rPr>
        <w:t>3-</w:t>
      </w:r>
      <w:r w:rsidR="00E17C28" w:rsidRPr="000F7C5D">
        <w:rPr>
          <w:b/>
        </w:rPr>
        <w:t>4 лишнего</w:t>
      </w:r>
      <w:r w:rsidR="00127D42" w:rsidRPr="000F7C5D">
        <w:t>.</w:t>
      </w:r>
      <w:r w:rsidR="00EE6A54" w:rsidRPr="000F7C5D">
        <w:t xml:space="preserve"> По существу, э</w:t>
      </w:r>
      <w:r w:rsidR="00E17C28" w:rsidRPr="000F7C5D">
        <w:t>то тоже</w:t>
      </w:r>
      <w:r w:rsidR="00AE65C1" w:rsidRPr="000F7C5D">
        <w:t xml:space="preserve">  </w:t>
      </w:r>
      <w:r w:rsidR="00E17C28" w:rsidRPr="000F7C5D">
        <w:t xml:space="preserve"> классификация,</w:t>
      </w:r>
      <w:r w:rsidR="00AE65C1" w:rsidRPr="000F7C5D">
        <w:t xml:space="preserve"> </w:t>
      </w:r>
      <w:r w:rsidR="00EE6A54" w:rsidRPr="000F7C5D">
        <w:t>так как</w:t>
      </w:r>
      <w:r w:rsidR="00E17C28" w:rsidRPr="000F7C5D">
        <w:t xml:space="preserve"> ребенку нужно отнести </w:t>
      </w:r>
      <w:r w:rsidR="00336F58">
        <w:t>2-</w:t>
      </w:r>
      <w:r w:rsidR="00E17C28" w:rsidRPr="000F7C5D">
        <w:t>3 предмета в одну группу, а один лишний в другую и самостоятельно выделить основание группировки.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6"/>
        <w:gridCol w:w="6642"/>
        <w:gridCol w:w="3070"/>
      </w:tblGrid>
      <w:tr w:rsidR="00312C5C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  <w:r>
              <w:t>1.</w:t>
            </w:r>
          </w:p>
        </w:tc>
        <w:tc>
          <w:tcPr>
            <w:tcW w:w="6780" w:type="dxa"/>
          </w:tcPr>
          <w:p w:rsidR="000F7C5D" w:rsidRDefault="000F7C5D" w:rsidP="000F7C5D">
            <w:pPr>
              <w:pStyle w:val="a3"/>
              <w:ind w:left="0"/>
              <w:jc w:val="both"/>
            </w:pPr>
            <w:r w:rsidRPr="000F7C5D">
              <w:t>«</w:t>
            </w:r>
            <w:r>
              <w:t>3-</w:t>
            </w:r>
            <w:r w:rsidRPr="000F7C5D">
              <w:t>4 лишний»– по цвету форме, величине.</w:t>
            </w:r>
            <w:r w:rsidRPr="000F7C5D">
              <w:rPr>
                <w:noProof/>
                <w:lang w:eastAsia="ru-RU"/>
              </w:rPr>
              <w:t xml:space="preserve"> </w:t>
            </w:r>
            <w:r w:rsidRPr="000F7C5D">
              <w:t>(слайд 20)</w:t>
            </w:r>
          </w:p>
        </w:tc>
        <w:tc>
          <w:tcPr>
            <w:tcW w:w="3084" w:type="dxa"/>
          </w:tcPr>
          <w:p w:rsidR="000F7C5D" w:rsidRDefault="00AB1B3F" w:rsidP="00336F58">
            <w:pPr>
              <w:pStyle w:val="a3"/>
              <w:ind w:left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6850FC4" wp14:editId="69BADC25">
                  <wp:extent cx="664271" cy="561975"/>
                  <wp:effectExtent l="0" t="0" r="0" b="0"/>
                  <wp:docPr id="7" name="Picture 2" descr="I:\классификация\DSC02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2" descr="I:\классификация\DSC02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84" t="21552" r="19904" b="11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5295" cy="571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409C60B7" wp14:editId="4A372E30">
                  <wp:extent cx="511285" cy="542290"/>
                  <wp:effectExtent l="0" t="0" r="0" b="0"/>
                  <wp:docPr id="48131" name="Picture 2" descr="I:\классификация\DSC022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31" name="Picture 2" descr="I:\классификация\DSC022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13" t="10616" r="9180" b="14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022" cy="552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  <w:r w:rsidR="00336F58" w:rsidRPr="00336F58">
              <w:rPr>
                <w:noProof/>
                <w:lang w:eastAsia="ru-RU"/>
              </w:rPr>
              <w:drawing>
                <wp:inline distT="0" distB="0" distL="0" distR="0" wp14:anchorId="223C1819" wp14:editId="76753678">
                  <wp:extent cx="523875" cy="548640"/>
                  <wp:effectExtent l="0" t="0" r="0" b="0"/>
                  <wp:docPr id="6" name="Picture 4" descr="I:\классификация\DSC022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4" descr="I:\классификация\DSC022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4" t="12357" r="12920" b="13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627" cy="55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C5C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  <w:r>
              <w:t>2.</w:t>
            </w: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 w:rsidRPr="000F7C5D">
              <w:t>«3 лишний» по родовым признакам (слайд 21)</w:t>
            </w:r>
          </w:p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3084" w:type="dxa"/>
          </w:tcPr>
          <w:p w:rsidR="000F7C5D" w:rsidRDefault="00AB1B3F" w:rsidP="00336F58">
            <w:pPr>
              <w:pStyle w:val="a3"/>
              <w:ind w:left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526DC19" wp14:editId="2ED675A3">
                  <wp:extent cx="1295400" cy="533218"/>
                  <wp:effectExtent l="0" t="0" r="0" b="0"/>
                  <wp:docPr id="49157" name="Picture 2" descr="I:\классификация\DSC02257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157" name="Picture 2" descr="I:\классификация\DSC02257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894" t="18124" r="24477" b="549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103" cy="542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C5C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 w:rsidRPr="000F7C5D">
              <w:t xml:space="preserve"> «4 лишний»</w:t>
            </w:r>
            <w:r w:rsidRPr="000F7C5D">
              <w:rPr>
                <w:b/>
              </w:rPr>
              <w:t xml:space="preserve"> </w:t>
            </w:r>
            <w:r w:rsidRPr="000F7C5D">
              <w:t xml:space="preserve">(слайд 22)  </w:t>
            </w:r>
          </w:p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3084" w:type="dxa"/>
          </w:tcPr>
          <w:p w:rsidR="000F7C5D" w:rsidRDefault="008135BA" w:rsidP="00336F58">
            <w:pPr>
              <w:pStyle w:val="a3"/>
              <w:ind w:left="0"/>
              <w:jc w:val="center"/>
            </w:pPr>
            <w:r w:rsidRPr="008135BA">
              <w:rPr>
                <w:noProof/>
                <w:lang w:eastAsia="ru-RU"/>
              </w:rPr>
              <w:drawing>
                <wp:inline distT="0" distB="0" distL="0" distR="0" wp14:anchorId="746BBDC9" wp14:editId="645CC479">
                  <wp:extent cx="1123950" cy="961390"/>
                  <wp:effectExtent l="0" t="0" r="0" b="0"/>
                  <wp:docPr id="12" name="Picture 9" descr="I:\классификация\DSC02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9" descr="I:\классификация\DSC022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88" t="37883" r="40845" b="17952"/>
                          <a:stretch/>
                        </pic:blipFill>
                        <pic:spPr bwMode="auto">
                          <a:xfrm>
                            <a:off x="0" y="0"/>
                            <a:ext cx="1129755" cy="966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2C5C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 w:rsidRPr="000F7C5D">
              <w:t>«6 лишний»</w:t>
            </w:r>
            <w:r w:rsidRPr="000F7C5D">
              <w:rPr>
                <w:noProof/>
                <w:lang w:eastAsia="ru-RU"/>
              </w:rPr>
              <w:t xml:space="preserve"> </w:t>
            </w:r>
            <w:r w:rsidRPr="000F7C5D">
              <w:t xml:space="preserve">(слайды 23, 24)  </w:t>
            </w:r>
          </w:p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3084" w:type="dxa"/>
          </w:tcPr>
          <w:p w:rsidR="000F7C5D" w:rsidRDefault="000F7C5D" w:rsidP="000F7C5D">
            <w:pPr>
              <w:pStyle w:val="a3"/>
              <w:ind w:left="0"/>
              <w:jc w:val="both"/>
            </w:pPr>
            <w:r w:rsidRPr="000F7C5D">
              <w:rPr>
                <w:noProof/>
                <w:lang w:eastAsia="ru-RU"/>
              </w:rPr>
              <w:drawing>
                <wp:anchor distT="0" distB="0" distL="114300" distR="114300" simplePos="0" relativeHeight="251667968" behindDoc="0" locked="0" layoutInCell="1" allowOverlap="1" wp14:anchorId="06E95AF5" wp14:editId="415324CC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68580</wp:posOffset>
                  </wp:positionV>
                  <wp:extent cx="1209675" cy="647700"/>
                  <wp:effectExtent l="0" t="0" r="0" b="0"/>
                  <wp:wrapThrough wrapText="bothSides">
                    <wp:wrapPolygon edited="0">
                      <wp:start x="0" y="0"/>
                      <wp:lineTo x="0" y="20965"/>
                      <wp:lineTo x="21430" y="20965"/>
                      <wp:lineTo x="21430" y="0"/>
                      <wp:lineTo x="0" y="0"/>
                    </wp:wrapPolygon>
                  </wp:wrapThrough>
                  <wp:docPr id="10" name="Picture 2" descr="I:\классификация\DSC02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2" descr="I:\классификация\DSC02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192" t="26645" r="16322" b="169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312C5C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 w:rsidRPr="000F7C5D">
              <w:t>«</w:t>
            </w:r>
            <w:r w:rsidR="008135BA">
              <w:t>4лишний «</w:t>
            </w:r>
            <w:r w:rsidRPr="000F7C5D">
              <w:t>Времена год</w:t>
            </w:r>
            <w:r w:rsidR="008135BA">
              <w:t>»</w:t>
            </w:r>
            <w:r w:rsidRPr="000F7C5D">
              <w:t xml:space="preserve">» (слайд 25)  </w:t>
            </w:r>
          </w:p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3084" w:type="dxa"/>
          </w:tcPr>
          <w:p w:rsidR="000F7C5D" w:rsidRDefault="000F7C5D" w:rsidP="00312C5C">
            <w:pPr>
              <w:pStyle w:val="a3"/>
              <w:ind w:left="0"/>
              <w:jc w:val="center"/>
            </w:pPr>
            <w:r w:rsidRPr="00535482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31886D97" wp14:editId="59E116D7">
                  <wp:extent cx="1504950" cy="545465"/>
                  <wp:effectExtent l="0" t="0" r="0" b="0"/>
                  <wp:docPr id="53252" name="Picture 2" descr="I:\классификация\DSC022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252" name="Picture 2" descr="I:\классификация\DSC022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17" t="30452" r="6058" b="29999"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1527376" cy="553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C5D" w:rsidTr="000F7C5D">
        <w:tc>
          <w:tcPr>
            <w:tcW w:w="10138" w:type="dxa"/>
            <w:gridSpan w:val="3"/>
          </w:tcPr>
          <w:p w:rsidR="000F7C5D" w:rsidRPr="000F7C5D" w:rsidRDefault="000F7C5D" w:rsidP="000F7C5D">
            <w:pPr>
              <w:jc w:val="center"/>
            </w:pPr>
            <w:r w:rsidRPr="000F7C5D">
              <w:t>Исключение с усложнением, где есть отвлекающий признак</w:t>
            </w:r>
          </w:p>
          <w:p w:rsidR="000F7C5D" w:rsidRPr="00535482" w:rsidRDefault="000F7C5D" w:rsidP="000F7C5D">
            <w:pPr>
              <w:pStyle w:val="a3"/>
              <w:ind w:left="0"/>
              <w:jc w:val="center"/>
              <w:rPr>
                <w:noProof/>
                <w:sz w:val="32"/>
                <w:szCs w:val="32"/>
                <w:lang w:eastAsia="ru-RU"/>
              </w:rPr>
            </w:pPr>
          </w:p>
        </w:tc>
      </w:tr>
      <w:tr w:rsidR="00312C5C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>
              <w:t xml:space="preserve">Например, </w:t>
            </w:r>
            <w:r w:rsidRPr="000F7C5D">
              <w:t xml:space="preserve">«Цветы и ягоды» - </w:t>
            </w:r>
            <w:r>
              <w:t>отвлекающим</w:t>
            </w:r>
            <w:r w:rsidRPr="000F7C5D">
              <w:t xml:space="preserve"> признак</w:t>
            </w:r>
            <w:r>
              <w:t>ом является</w:t>
            </w:r>
            <w:r w:rsidRPr="000F7C5D">
              <w:t xml:space="preserve"> цвет (слайд 26)</w:t>
            </w:r>
          </w:p>
          <w:p w:rsidR="000F7C5D" w:rsidRDefault="000F7C5D" w:rsidP="000F7C5D">
            <w:pPr>
              <w:jc w:val="both"/>
            </w:pPr>
          </w:p>
        </w:tc>
        <w:tc>
          <w:tcPr>
            <w:tcW w:w="3084" w:type="dxa"/>
          </w:tcPr>
          <w:p w:rsidR="000F7C5D" w:rsidRDefault="000F7C5D" w:rsidP="00336F58">
            <w:pPr>
              <w:pStyle w:val="a3"/>
              <w:ind w:left="0"/>
              <w:jc w:val="center"/>
            </w:pPr>
            <w:r w:rsidRPr="000F7C5D">
              <w:rPr>
                <w:noProof/>
                <w:lang w:eastAsia="ru-RU"/>
              </w:rPr>
              <w:drawing>
                <wp:inline distT="0" distB="0" distL="0" distR="0" wp14:anchorId="2C669B68" wp14:editId="77649FF9">
                  <wp:extent cx="944353" cy="895350"/>
                  <wp:effectExtent l="0" t="0" r="0" b="0"/>
                  <wp:docPr id="54274" name="Picture 2" descr="I:\классификация\DSC02256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74" name="Picture 2" descr="I:\классификация\DSC02256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28" t="37003" r="57324" b="195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866" cy="899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B3F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>
              <w:t xml:space="preserve">или, например, </w:t>
            </w:r>
            <w:r w:rsidRPr="000F7C5D">
              <w:t xml:space="preserve">желтый фон </w:t>
            </w:r>
            <w:r w:rsidRPr="000F7C5D">
              <w:rPr>
                <w:b/>
              </w:rPr>
              <w:t xml:space="preserve"> </w:t>
            </w:r>
          </w:p>
          <w:p w:rsidR="000F7C5D" w:rsidRDefault="000F7C5D" w:rsidP="000F7C5D">
            <w:pPr>
              <w:jc w:val="both"/>
            </w:pPr>
          </w:p>
        </w:tc>
        <w:tc>
          <w:tcPr>
            <w:tcW w:w="3084" w:type="dxa"/>
          </w:tcPr>
          <w:p w:rsidR="000F7C5D" w:rsidRDefault="000F7C5D" w:rsidP="00336F58">
            <w:pPr>
              <w:pStyle w:val="a3"/>
              <w:ind w:left="0"/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474134" wp14:editId="7C9D42ED">
                  <wp:extent cx="942975" cy="923925"/>
                  <wp:effectExtent l="0" t="0" r="0" b="0"/>
                  <wp:docPr id="54275" name="Picture 5" descr="I:\классификация\DSC022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275" name="Picture 5" descr="I:\классификация\DSC0225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662" t="30920" r="10953" b="22853"/>
                          <a:stretch/>
                        </pic:blipFill>
                        <pic:spPr bwMode="auto">
                          <a:xfrm>
                            <a:off x="0" y="0"/>
                            <a:ext cx="954206" cy="934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1B3F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>
              <w:t xml:space="preserve">или, например, </w:t>
            </w:r>
            <w:r w:rsidRPr="000F7C5D">
              <w:t>груша в виде контура»</w:t>
            </w:r>
            <w:r w:rsidRPr="000F7C5D">
              <w:rPr>
                <w:noProof/>
                <w:lang w:eastAsia="ru-RU"/>
              </w:rPr>
              <w:t xml:space="preserve"> </w:t>
            </w:r>
            <w:r>
              <w:rPr>
                <w:noProof/>
                <w:lang w:eastAsia="ru-RU"/>
              </w:rPr>
              <w:t>(</w:t>
            </w:r>
            <w:r>
              <w:t>с</w:t>
            </w:r>
            <w:r w:rsidR="001473AC">
              <w:t xml:space="preserve">лайд </w:t>
            </w:r>
            <w:r w:rsidRPr="000F7C5D">
              <w:t>27</w:t>
            </w:r>
            <w:r>
              <w:t>)</w:t>
            </w:r>
          </w:p>
        </w:tc>
        <w:tc>
          <w:tcPr>
            <w:tcW w:w="3084" w:type="dxa"/>
          </w:tcPr>
          <w:p w:rsidR="000F7C5D" w:rsidRPr="000F7C5D" w:rsidRDefault="000F7C5D" w:rsidP="00336F58">
            <w:pPr>
              <w:pStyle w:val="a3"/>
              <w:ind w:left="0"/>
              <w:jc w:val="center"/>
              <w:rPr>
                <w:noProof/>
                <w:lang w:eastAsia="ru-RU"/>
              </w:rPr>
            </w:pPr>
            <w:r w:rsidRPr="00FC161F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7A97C34D" wp14:editId="2B2C5F4E">
                  <wp:extent cx="956692" cy="918928"/>
                  <wp:effectExtent l="0" t="0" r="0" b="0"/>
                  <wp:docPr id="55298" name="Picture 2" descr="I:\классификация\DSC022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298" name="Picture 2" descr="I:\классификация\DSC022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687" t="38672" r="15341" b="172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3400" cy="925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5BA" w:rsidTr="000F7C5D">
        <w:tc>
          <w:tcPr>
            <w:tcW w:w="274" w:type="dxa"/>
          </w:tcPr>
          <w:p w:rsidR="000F7C5D" w:rsidRDefault="000F7C5D" w:rsidP="000F7C5D">
            <w:pPr>
              <w:pStyle w:val="a3"/>
              <w:ind w:left="0"/>
              <w:jc w:val="both"/>
            </w:pPr>
          </w:p>
        </w:tc>
        <w:tc>
          <w:tcPr>
            <w:tcW w:w="6780" w:type="dxa"/>
          </w:tcPr>
          <w:p w:rsidR="000F7C5D" w:rsidRPr="000F7C5D" w:rsidRDefault="000F7C5D" w:rsidP="000F7C5D">
            <w:pPr>
              <w:jc w:val="both"/>
            </w:pPr>
            <w:r>
              <w:t>или, например, «к</w:t>
            </w:r>
            <w:r w:rsidRPr="000F7C5D">
              <w:t>артинка в круге» (слайд 28)</w:t>
            </w:r>
          </w:p>
        </w:tc>
        <w:tc>
          <w:tcPr>
            <w:tcW w:w="3084" w:type="dxa"/>
          </w:tcPr>
          <w:p w:rsidR="000F7C5D" w:rsidRPr="00FC161F" w:rsidRDefault="000F7C5D" w:rsidP="00336F58">
            <w:pPr>
              <w:pStyle w:val="a3"/>
              <w:ind w:left="0"/>
              <w:jc w:val="center"/>
              <w:rPr>
                <w:noProof/>
                <w:sz w:val="32"/>
                <w:szCs w:val="32"/>
                <w:lang w:eastAsia="ru-RU"/>
              </w:rPr>
            </w:pPr>
            <w:r w:rsidRPr="00FC161F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60A55EBB" wp14:editId="4330185B">
                  <wp:extent cx="982047" cy="942975"/>
                  <wp:effectExtent l="0" t="0" r="0" b="0"/>
                  <wp:docPr id="56325" name="Picture 5" descr="I:\классификация\DSC02255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325" name="Picture 5" descr="I:\классификация\DSC02255.JPG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59" t="30776" r="54881" b="23450"/>
                          <a:stretch/>
                        </pic:blipFill>
                        <pic:spPr bwMode="auto">
                          <a:xfrm>
                            <a:off x="0" y="0"/>
                            <a:ext cx="986479" cy="94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161F" w:rsidRPr="008805B2" w:rsidRDefault="00FC161F" w:rsidP="00E67200">
      <w:pPr>
        <w:spacing w:after="0" w:line="240" w:lineRule="auto"/>
        <w:jc w:val="both"/>
        <w:rPr>
          <w:sz w:val="32"/>
          <w:szCs w:val="32"/>
        </w:rPr>
      </w:pPr>
    </w:p>
    <w:p w:rsidR="007D3AD0" w:rsidRPr="000F7C5D" w:rsidRDefault="00127D42" w:rsidP="000F7C5D">
      <w:pPr>
        <w:spacing w:after="0"/>
        <w:ind w:firstLine="567"/>
        <w:jc w:val="both"/>
      </w:pPr>
      <w:r w:rsidRPr="000F7C5D">
        <w:t>Все вид</w:t>
      </w:r>
      <w:r w:rsidR="001473AC">
        <w:t>ы работы по классификации проводят</w:t>
      </w:r>
      <w:r w:rsidRPr="000F7C5D">
        <w:t xml:space="preserve">ся параллельно, что обеспечивает развитие обобщения, сравнения и абстрагирования. </w:t>
      </w:r>
    </w:p>
    <w:p w:rsidR="001B154E" w:rsidRPr="000F7C5D" w:rsidRDefault="001B154E" w:rsidP="00475441">
      <w:pPr>
        <w:spacing w:after="0"/>
        <w:jc w:val="both"/>
      </w:pPr>
      <w:r w:rsidRPr="000F7C5D">
        <w:t xml:space="preserve">Для формирования элементов логического мышления </w:t>
      </w:r>
      <w:r w:rsidR="00D42461" w:rsidRPr="000F7C5D">
        <w:t>также проводим словесные игры</w:t>
      </w:r>
      <w:r w:rsidRPr="000F7C5D">
        <w:t xml:space="preserve"> типа «Летает-не летает», «Съедобное-несъедобн</w:t>
      </w:r>
      <w:r w:rsidR="00D42461" w:rsidRPr="000F7C5D">
        <w:t>ое», «Живое – неживое», «Чт</w:t>
      </w:r>
      <w:r w:rsidRPr="000F7C5D">
        <w:t>о бывает сладким?», «Б</w:t>
      </w:r>
      <w:r w:rsidR="00D42461" w:rsidRPr="000F7C5D">
        <w:t>ыва</w:t>
      </w:r>
      <w:r w:rsidR="00475441">
        <w:t>ет – не бывает», «Наоборот»</w:t>
      </w:r>
      <w:r w:rsidR="00D42461" w:rsidRPr="000F7C5D">
        <w:t xml:space="preserve">; используем загадки, </w:t>
      </w:r>
      <w:r w:rsidRPr="000F7C5D">
        <w:t>нелепицы.</w:t>
      </w:r>
    </w:p>
    <w:p w:rsidR="00211F69" w:rsidRPr="000F7C5D" w:rsidRDefault="00D42461" w:rsidP="00475441">
      <w:pPr>
        <w:spacing w:after="0"/>
        <w:ind w:firstLine="567"/>
        <w:jc w:val="both"/>
      </w:pPr>
      <w:r w:rsidRPr="000F7C5D">
        <w:t>Итак, м</w:t>
      </w:r>
      <w:r w:rsidR="00211F69" w:rsidRPr="000F7C5D">
        <w:t>ышление ребенка формируется прижизненно, в ходе его предметной деятельности и общения, в ходе освоения общественного опыта. Особую роль играют целенаправленные воздействия взрослого</w:t>
      </w:r>
      <w:r w:rsidRPr="000F7C5D">
        <w:t xml:space="preserve"> в форме обучения и воспитания». </w:t>
      </w:r>
      <w:r w:rsidR="00211F69" w:rsidRPr="000F7C5D">
        <w:t>Тезис Л.С. Выготского   о роли обучения в развитии психики ребенка обосновывает приоритетность обучения в</w:t>
      </w:r>
      <w:r w:rsidRPr="000F7C5D">
        <w:t xml:space="preserve"> образовательном процессе, в том числе</w:t>
      </w:r>
      <w:r w:rsidR="00211F69" w:rsidRPr="000F7C5D">
        <w:t xml:space="preserve"> и в развитии мышления.</w:t>
      </w:r>
      <w:r w:rsidRPr="000F7C5D">
        <w:t xml:space="preserve"> (слайд 29)</w:t>
      </w:r>
    </w:p>
    <w:p w:rsidR="00211F69" w:rsidRPr="000F7C5D" w:rsidRDefault="00211F69" w:rsidP="00E67200">
      <w:pPr>
        <w:jc w:val="both"/>
      </w:pPr>
    </w:p>
    <w:p w:rsidR="00D30234" w:rsidRDefault="00D30234" w:rsidP="00D30234">
      <w:pPr>
        <w:pStyle w:val="31"/>
        <w:widowControl w:val="0"/>
        <w:numPr>
          <w:ilvl w:val="0"/>
          <w:numId w:val="12"/>
        </w:numPr>
        <w:spacing w:after="0" w:line="240" w:lineRule="auto"/>
        <w:ind w:right="425"/>
        <w:jc w:val="both"/>
        <w:rPr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Рефлексия. Подведение итогов</w:t>
      </w:r>
      <w:r w:rsidRPr="007D378D">
        <w:rPr>
          <w:sz w:val="28"/>
          <w:szCs w:val="28"/>
        </w:rPr>
        <w:t xml:space="preserve"> </w:t>
      </w:r>
      <w:r w:rsidR="00634497">
        <w:rPr>
          <w:sz w:val="28"/>
          <w:szCs w:val="28"/>
        </w:rPr>
        <w:t>«</w:t>
      </w:r>
      <w:r w:rsidR="00634497">
        <w:rPr>
          <w:rFonts w:ascii="Times New Roman" w:hAnsi="Times New Roman"/>
          <w:sz w:val="28"/>
          <w:szCs w:val="28"/>
        </w:rPr>
        <w:t>Построим башни»</w:t>
      </w:r>
    </w:p>
    <w:p w:rsidR="00D30234" w:rsidRDefault="00D30234" w:rsidP="00D30234">
      <w:pPr>
        <w:jc w:val="both"/>
      </w:pPr>
      <w:r>
        <w:t>Участники семинара оценивают актуальность, содержание и практическую  направленность представленной темы с помощью деталей конструктора «Лего» 3-х цветов</w:t>
      </w:r>
      <w:r w:rsidR="00634497">
        <w:t>: выбирают детали определенного цвета и строят башни.</w:t>
      </w:r>
      <w:r>
        <w:t xml:space="preserve"> </w:t>
      </w:r>
    </w:p>
    <w:p w:rsidR="00D30234" w:rsidRDefault="00D30234" w:rsidP="00D30234">
      <w:pPr>
        <w:jc w:val="both"/>
      </w:pPr>
      <w:r>
        <w:t>красный – «Понравилось, было очень интересно, буду использовать обязательно»,</w:t>
      </w:r>
    </w:p>
    <w:p w:rsidR="00D30234" w:rsidRDefault="00D30234" w:rsidP="00D30234">
      <w:pPr>
        <w:jc w:val="both"/>
      </w:pPr>
      <w:r>
        <w:t>желтый – «Понравилось, возможно, буду использовать»,</w:t>
      </w:r>
    </w:p>
    <w:p w:rsidR="00D30234" w:rsidRPr="00D11823" w:rsidRDefault="00D30234" w:rsidP="00D30234">
      <w:pPr>
        <w:jc w:val="both"/>
      </w:pPr>
      <w:r>
        <w:t>зеленый – «В данный период времени тема для меня неактуальна».</w:t>
      </w:r>
    </w:p>
    <w:p w:rsidR="00D30234" w:rsidRDefault="00D30234" w:rsidP="00D30234"/>
    <w:p w:rsidR="00211F69" w:rsidRPr="000F7C5D" w:rsidRDefault="00211F69" w:rsidP="00E67200">
      <w:pPr>
        <w:jc w:val="both"/>
      </w:pPr>
    </w:p>
    <w:p w:rsidR="00211F69" w:rsidRPr="000F7C5D" w:rsidRDefault="00211F69" w:rsidP="00E67200">
      <w:pPr>
        <w:pStyle w:val="3"/>
        <w:jc w:val="both"/>
        <w:rPr>
          <w:sz w:val="28"/>
          <w:szCs w:val="28"/>
        </w:rPr>
      </w:pPr>
    </w:p>
    <w:p w:rsidR="00211F69" w:rsidRPr="000F7C5D" w:rsidRDefault="00211F69" w:rsidP="00E67200">
      <w:pPr>
        <w:jc w:val="both"/>
      </w:pPr>
    </w:p>
    <w:p w:rsidR="00211F69" w:rsidRPr="000F7C5D" w:rsidRDefault="00211F69" w:rsidP="00E67200">
      <w:pPr>
        <w:jc w:val="both"/>
      </w:pPr>
    </w:p>
    <w:p w:rsidR="00211F69" w:rsidRPr="000F7C5D" w:rsidRDefault="00211F69" w:rsidP="00E67200">
      <w:pPr>
        <w:jc w:val="center"/>
      </w:pPr>
    </w:p>
    <w:p w:rsidR="00211F69" w:rsidRPr="000F7C5D" w:rsidRDefault="00211F69" w:rsidP="00E67200">
      <w:pPr>
        <w:jc w:val="center"/>
      </w:pPr>
    </w:p>
    <w:p w:rsidR="001B154E" w:rsidRPr="000F7C5D" w:rsidRDefault="001B154E" w:rsidP="00E67200"/>
    <w:p w:rsidR="001B154E" w:rsidRPr="000F7C5D" w:rsidRDefault="001B154E" w:rsidP="00E67200"/>
    <w:p w:rsidR="001B154E" w:rsidRPr="000F7C5D" w:rsidRDefault="001B154E" w:rsidP="00E67200"/>
    <w:sectPr w:rsidR="001B154E" w:rsidRPr="000F7C5D" w:rsidSect="00466063">
      <w:footerReference w:type="default" r:id="rId26"/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67455" w:rsidRDefault="00167455" w:rsidP="004B125E">
      <w:pPr>
        <w:spacing w:after="0" w:line="240" w:lineRule="auto"/>
      </w:pPr>
      <w:r>
        <w:separator/>
      </w:r>
    </w:p>
  </w:endnote>
  <w:endnote w:type="continuationSeparator" w:id="0">
    <w:p w:rsidR="00167455" w:rsidRDefault="00167455" w:rsidP="004B12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401582"/>
      <w:docPartObj>
        <w:docPartGallery w:val="Page Numbers (Bottom of Page)"/>
        <w:docPartUnique/>
      </w:docPartObj>
    </w:sdtPr>
    <w:sdtEndPr/>
    <w:sdtContent>
      <w:p w:rsidR="004B125E" w:rsidRDefault="007530FD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70574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4B125E" w:rsidRDefault="004B125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67455" w:rsidRDefault="00167455" w:rsidP="004B125E">
      <w:pPr>
        <w:spacing w:after="0" w:line="240" w:lineRule="auto"/>
      </w:pPr>
      <w:r>
        <w:separator/>
      </w:r>
    </w:p>
  </w:footnote>
  <w:footnote w:type="continuationSeparator" w:id="0">
    <w:p w:rsidR="00167455" w:rsidRDefault="00167455" w:rsidP="004B125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5471A3"/>
    <w:multiLevelType w:val="hybridMultilevel"/>
    <w:tmpl w:val="A3520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6558AD"/>
    <w:multiLevelType w:val="hybridMultilevel"/>
    <w:tmpl w:val="BB3A0F74"/>
    <w:lvl w:ilvl="0" w:tplc="71A8A95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5F6003"/>
    <w:multiLevelType w:val="hybridMultilevel"/>
    <w:tmpl w:val="2BFE3B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383F4E"/>
    <w:multiLevelType w:val="hybridMultilevel"/>
    <w:tmpl w:val="4CB2C340"/>
    <w:lvl w:ilvl="0" w:tplc="F58C8EE2">
      <w:start w:val="1"/>
      <w:numFmt w:val="upperRoman"/>
      <w:lvlText w:val="%1."/>
      <w:lvlJc w:val="left"/>
      <w:pPr>
        <w:ind w:left="885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4" w15:restartNumberingAfterBreak="0">
    <w:nsid w:val="1B802C22"/>
    <w:multiLevelType w:val="hybridMultilevel"/>
    <w:tmpl w:val="68421BA6"/>
    <w:lvl w:ilvl="0" w:tplc="04190001">
      <w:start w:val="1"/>
      <w:numFmt w:val="bullet"/>
      <w:lvlText w:val=""/>
      <w:lvlJc w:val="left"/>
      <w:pPr>
        <w:ind w:left="7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" w15:restartNumberingAfterBreak="0">
    <w:nsid w:val="34456FAF"/>
    <w:multiLevelType w:val="hybridMultilevel"/>
    <w:tmpl w:val="51803048"/>
    <w:lvl w:ilvl="0" w:tplc="9FE4577A">
      <w:start w:val="1"/>
      <w:numFmt w:val="decimal"/>
      <w:lvlText w:val="%1."/>
      <w:lvlJc w:val="left"/>
      <w:pPr>
        <w:ind w:left="-491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6" w15:restartNumberingAfterBreak="0">
    <w:nsid w:val="38347451"/>
    <w:multiLevelType w:val="hybridMultilevel"/>
    <w:tmpl w:val="48AE87E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3FC24413"/>
    <w:multiLevelType w:val="hybridMultilevel"/>
    <w:tmpl w:val="8F0AD5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5B7EC2"/>
    <w:multiLevelType w:val="hybridMultilevel"/>
    <w:tmpl w:val="4CB2C340"/>
    <w:lvl w:ilvl="0" w:tplc="F58C8EE2">
      <w:start w:val="1"/>
      <w:numFmt w:val="upperRoman"/>
      <w:lvlText w:val="%1."/>
      <w:lvlJc w:val="left"/>
      <w:pPr>
        <w:ind w:left="885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05" w:hanging="360"/>
      </w:pPr>
    </w:lvl>
    <w:lvl w:ilvl="2" w:tplc="0419001B" w:tentative="1">
      <w:start w:val="1"/>
      <w:numFmt w:val="lowerRoman"/>
      <w:lvlText w:val="%3."/>
      <w:lvlJc w:val="right"/>
      <w:pPr>
        <w:ind w:left="2325" w:hanging="180"/>
      </w:pPr>
    </w:lvl>
    <w:lvl w:ilvl="3" w:tplc="0419000F" w:tentative="1">
      <w:start w:val="1"/>
      <w:numFmt w:val="decimal"/>
      <w:lvlText w:val="%4."/>
      <w:lvlJc w:val="left"/>
      <w:pPr>
        <w:ind w:left="3045" w:hanging="360"/>
      </w:pPr>
    </w:lvl>
    <w:lvl w:ilvl="4" w:tplc="04190019" w:tentative="1">
      <w:start w:val="1"/>
      <w:numFmt w:val="lowerLetter"/>
      <w:lvlText w:val="%5."/>
      <w:lvlJc w:val="left"/>
      <w:pPr>
        <w:ind w:left="3765" w:hanging="360"/>
      </w:pPr>
    </w:lvl>
    <w:lvl w:ilvl="5" w:tplc="0419001B" w:tentative="1">
      <w:start w:val="1"/>
      <w:numFmt w:val="lowerRoman"/>
      <w:lvlText w:val="%6."/>
      <w:lvlJc w:val="right"/>
      <w:pPr>
        <w:ind w:left="4485" w:hanging="180"/>
      </w:pPr>
    </w:lvl>
    <w:lvl w:ilvl="6" w:tplc="0419000F" w:tentative="1">
      <w:start w:val="1"/>
      <w:numFmt w:val="decimal"/>
      <w:lvlText w:val="%7."/>
      <w:lvlJc w:val="left"/>
      <w:pPr>
        <w:ind w:left="5205" w:hanging="360"/>
      </w:pPr>
    </w:lvl>
    <w:lvl w:ilvl="7" w:tplc="04190019" w:tentative="1">
      <w:start w:val="1"/>
      <w:numFmt w:val="lowerLetter"/>
      <w:lvlText w:val="%8."/>
      <w:lvlJc w:val="left"/>
      <w:pPr>
        <w:ind w:left="5925" w:hanging="360"/>
      </w:pPr>
    </w:lvl>
    <w:lvl w:ilvl="8" w:tplc="041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9" w15:restartNumberingAfterBreak="0">
    <w:nsid w:val="67F43F41"/>
    <w:multiLevelType w:val="hybridMultilevel"/>
    <w:tmpl w:val="04184DF4"/>
    <w:lvl w:ilvl="0" w:tplc="968E6806">
      <w:start w:val="3"/>
      <w:numFmt w:val="upperRoman"/>
      <w:lvlText w:val="%1."/>
      <w:lvlJc w:val="left"/>
      <w:pPr>
        <w:ind w:left="1080" w:hanging="72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F7B0A39"/>
    <w:multiLevelType w:val="hybridMultilevel"/>
    <w:tmpl w:val="CDD0570E"/>
    <w:lvl w:ilvl="0" w:tplc="04190001">
      <w:start w:val="1"/>
      <w:numFmt w:val="bullet"/>
      <w:lvlText w:val=""/>
      <w:lvlJc w:val="left"/>
      <w:pPr>
        <w:tabs>
          <w:tab w:val="num" w:pos="795"/>
        </w:tabs>
        <w:ind w:left="7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15"/>
        </w:tabs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35"/>
        </w:tabs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55"/>
        </w:tabs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75"/>
        </w:tabs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95"/>
        </w:tabs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15"/>
        </w:tabs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35"/>
        </w:tabs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55"/>
        </w:tabs>
        <w:ind w:left="6555" w:hanging="360"/>
      </w:pPr>
      <w:rPr>
        <w:rFonts w:ascii="Wingdings" w:hAnsi="Wingdings" w:hint="default"/>
      </w:rPr>
    </w:lvl>
  </w:abstractNum>
  <w:abstractNum w:abstractNumId="11" w15:restartNumberingAfterBreak="0">
    <w:nsid w:val="7F5110D0"/>
    <w:multiLevelType w:val="hybridMultilevel"/>
    <w:tmpl w:val="41A017F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7"/>
  </w:num>
  <w:num w:numId="4">
    <w:abstractNumId w:val="11"/>
  </w:num>
  <w:num w:numId="5">
    <w:abstractNumId w:val="10"/>
  </w:num>
  <w:num w:numId="6">
    <w:abstractNumId w:val="5"/>
  </w:num>
  <w:num w:numId="7">
    <w:abstractNumId w:val="8"/>
  </w:num>
  <w:num w:numId="8">
    <w:abstractNumId w:val="1"/>
  </w:num>
  <w:num w:numId="9">
    <w:abstractNumId w:val="3"/>
  </w:num>
  <w:num w:numId="10">
    <w:abstractNumId w:val="0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F0949"/>
    <w:rsid w:val="00013684"/>
    <w:rsid w:val="00070E13"/>
    <w:rsid w:val="00071195"/>
    <w:rsid w:val="000737F1"/>
    <w:rsid w:val="00084D27"/>
    <w:rsid w:val="000A2B2C"/>
    <w:rsid w:val="000F5CCB"/>
    <w:rsid w:val="000F7C5D"/>
    <w:rsid w:val="00127D42"/>
    <w:rsid w:val="00136923"/>
    <w:rsid w:val="001473AC"/>
    <w:rsid w:val="00154260"/>
    <w:rsid w:val="001543AF"/>
    <w:rsid w:val="00167455"/>
    <w:rsid w:val="001812DC"/>
    <w:rsid w:val="00182C9B"/>
    <w:rsid w:val="0018332B"/>
    <w:rsid w:val="001B154E"/>
    <w:rsid w:val="001B6137"/>
    <w:rsid w:val="0020052F"/>
    <w:rsid w:val="00206155"/>
    <w:rsid w:val="00211F69"/>
    <w:rsid w:val="00235BF5"/>
    <w:rsid w:val="002500AC"/>
    <w:rsid w:val="0026726C"/>
    <w:rsid w:val="00284474"/>
    <w:rsid w:val="002A5AF9"/>
    <w:rsid w:val="002C42B5"/>
    <w:rsid w:val="002C53D5"/>
    <w:rsid w:val="002D0E63"/>
    <w:rsid w:val="002D15FA"/>
    <w:rsid w:val="00312C5C"/>
    <w:rsid w:val="00334333"/>
    <w:rsid w:val="00336F58"/>
    <w:rsid w:val="00342A47"/>
    <w:rsid w:val="003470BD"/>
    <w:rsid w:val="00356F22"/>
    <w:rsid w:val="00363CA9"/>
    <w:rsid w:val="003833E8"/>
    <w:rsid w:val="003A6EEE"/>
    <w:rsid w:val="003D6B56"/>
    <w:rsid w:val="00413645"/>
    <w:rsid w:val="00421FEF"/>
    <w:rsid w:val="004344EB"/>
    <w:rsid w:val="004400DB"/>
    <w:rsid w:val="00450EEA"/>
    <w:rsid w:val="00466063"/>
    <w:rsid w:val="00475441"/>
    <w:rsid w:val="00481A31"/>
    <w:rsid w:val="004957CA"/>
    <w:rsid w:val="004A46C1"/>
    <w:rsid w:val="004B125E"/>
    <w:rsid w:val="004B244D"/>
    <w:rsid w:val="004C5796"/>
    <w:rsid w:val="005116F1"/>
    <w:rsid w:val="005167AB"/>
    <w:rsid w:val="005200DC"/>
    <w:rsid w:val="00535482"/>
    <w:rsid w:val="00541783"/>
    <w:rsid w:val="0055123B"/>
    <w:rsid w:val="005519CC"/>
    <w:rsid w:val="00553942"/>
    <w:rsid w:val="00571341"/>
    <w:rsid w:val="00571C2C"/>
    <w:rsid w:val="0057324A"/>
    <w:rsid w:val="005851FA"/>
    <w:rsid w:val="005942D2"/>
    <w:rsid w:val="005A115A"/>
    <w:rsid w:val="006101BC"/>
    <w:rsid w:val="00620201"/>
    <w:rsid w:val="00634497"/>
    <w:rsid w:val="0065188A"/>
    <w:rsid w:val="00662A32"/>
    <w:rsid w:val="00665547"/>
    <w:rsid w:val="006700FC"/>
    <w:rsid w:val="00677686"/>
    <w:rsid w:val="00695246"/>
    <w:rsid w:val="006A216B"/>
    <w:rsid w:val="006B48C5"/>
    <w:rsid w:val="006C0D40"/>
    <w:rsid w:val="006C33B9"/>
    <w:rsid w:val="006E503B"/>
    <w:rsid w:val="006E6BD6"/>
    <w:rsid w:val="00717EBE"/>
    <w:rsid w:val="00730380"/>
    <w:rsid w:val="00734D30"/>
    <w:rsid w:val="00736026"/>
    <w:rsid w:val="007530FD"/>
    <w:rsid w:val="007612FA"/>
    <w:rsid w:val="00765F8D"/>
    <w:rsid w:val="00770574"/>
    <w:rsid w:val="00776DE6"/>
    <w:rsid w:val="007A484B"/>
    <w:rsid w:val="007A6F4A"/>
    <w:rsid w:val="007B02C3"/>
    <w:rsid w:val="007D3AD0"/>
    <w:rsid w:val="007E229F"/>
    <w:rsid w:val="007F0949"/>
    <w:rsid w:val="007F7142"/>
    <w:rsid w:val="008059C7"/>
    <w:rsid w:val="00806CB0"/>
    <w:rsid w:val="00812A49"/>
    <w:rsid w:val="008135BA"/>
    <w:rsid w:val="00815EDD"/>
    <w:rsid w:val="00846644"/>
    <w:rsid w:val="00852866"/>
    <w:rsid w:val="008805B2"/>
    <w:rsid w:val="008A3FBD"/>
    <w:rsid w:val="008A7728"/>
    <w:rsid w:val="008C2687"/>
    <w:rsid w:val="008C37FB"/>
    <w:rsid w:val="008F1F70"/>
    <w:rsid w:val="008F5425"/>
    <w:rsid w:val="00910C2E"/>
    <w:rsid w:val="00932652"/>
    <w:rsid w:val="0095304D"/>
    <w:rsid w:val="009778F8"/>
    <w:rsid w:val="00990450"/>
    <w:rsid w:val="00997136"/>
    <w:rsid w:val="009A1F65"/>
    <w:rsid w:val="009B252F"/>
    <w:rsid w:val="009D6DB6"/>
    <w:rsid w:val="00A76AD4"/>
    <w:rsid w:val="00A92E33"/>
    <w:rsid w:val="00AA2607"/>
    <w:rsid w:val="00AB07BD"/>
    <w:rsid w:val="00AB1B3F"/>
    <w:rsid w:val="00AB3A7C"/>
    <w:rsid w:val="00AB6F89"/>
    <w:rsid w:val="00AE65C1"/>
    <w:rsid w:val="00AE7D1E"/>
    <w:rsid w:val="00B02C46"/>
    <w:rsid w:val="00B3530E"/>
    <w:rsid w:val="00B408B9"/>
    <w:rsid w:val="00B43EF0"/>
    <w:rsid w:val="00B45615"/>
    <w:rsid w:val="00B638A5"/>
    <w:rsid w:val="00BB124C"/>
    <w:rsid w:val="00BE6943"/>
    <w:rsid w:val="00BE6A3F"/>
    <w:rsid w:val="00C221FE"/>
    <w:rsid w:val="00C30808"/>
    <w:rsid w:val="00C336EB"/>
    <w:rsid w:val="00C457E1"/>
    <w:rsid w:val="00C4608C"/>
    <w:rsid w:val="00C53F09"/>
    <w:rsid w:val="00C54EC4"/>
    <w:rsid w:val="00C66D37"/>
    <w:rsid w:val="00CE1165"/>
    <w:rsid w:val="00CE6BFF"/>
    <w:rsid w:val="00CF214B"/>
    <w:rsid w:val="00CF5098"/>
    <w:rsid w:val="00D22341"/>
    <w:rsid w:val="00D26425"/>
    <w:rsid w:val="00D30234"/>
    <w:rsid w:val="00D42461"/>
    <w:rsid w:val="00D431EB"/>
    <w:rsid w:val="00D50F67"/>
    <w:rsid w:val="00D7651F"/>
    <w:rsid w:val="00DC0F0A"/>
    <w:rsid w:val="00E07D5B"/>
    <w:rsid w:val="00E17C28"/>
    <w:rsid w:val="00E612CA"/>
    <w:rsid w:val="00E6533C"/>
    <w:rsid w:val="00E67200"/>
    <w:rsid w:val="00EB7A14"/>
    <w:rsid w:val="00EC12B2"/>
    <w:rsid w:val="00EC7214"/>
    <w:rsid w:val="00ED3007"/>
    <w:rsid w:val="00EE6A54"/>
    <w:rsid w:val="00F0068D"/>
    <w:rsid w:val="00F33DEC"/>
    <w:rsid w:val="00FA73D5"/>
    <w:rsid w:val="00FC161F"/>
    <w:rsid w:val="00FD5A7E"/>
    <w:rsid w:val="00FE241F"/>
    <w:rsid w:val="00FE4C52"/>
    <w:rsid w:val="00FF1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FA4434"/>
  <w15:docId w15:val="{A5F59BF7-E5F4-4F7C-8530-385A0E31C9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3942"/>
  </w:style>
  <w:style w:type="paragraph" w:styleId="3">
    <w:name w:val="heading 3"/>
    <w:basedOn w:val="a"/>
    <w:next w:val="a"/>
    <w:link w:val="30"/>
    <w:uiPriority w:val="9"/>
    <w:unhideWhenUsed/>
    <w:qFormat/>
    <w:rsid w:val="00211F6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7651F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211F69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4B12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4B125E"/>
  </w:style>
  <w:style w:type="paragraph" w:styleId="a6">
    <w:name w:val="footer"/>
    <w:basedOn w:val="a"/>
    <w:link w:val="a7"/>
    <w:uiPriority w:val="99"/>
    <w:unhideWhenUsed/>
    <w:rsid w:val="004B12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4B125E"/>
  </w:style>
  <w:style w:type="paragraph" w:styleId="31">
    <w:name w:val="Body Text 3"/>
    <w:link w:val="32"/>
    <w:uiPriority w:val="99"/>
    <w:unhideWhenUsed/>
    <w:rsid w:val="002500AC"/>
    <w:pPr>
      <w:spacing w:after="120" w:line="360" w:lineRule="auto"/>
    </w:pPr>
    <w:rPr>
      <w:rFonts w:ascii="Franklin Gothic Book" w:eastAsia="Times New Roman" w:hAnsi="Franklin Gothic Book"/>
      <w:color w:val="000000"/>
      <w:kern w:val="28"/>
      <w:sz w:val="18"/>
      <w:szCs w:val="18"/>
      <w:lang w:eastAsia="ru-RU"/>
    </w:rPr>
  </w:style>
  <w:style w:type="character" w:customStyle="1" w:styleId="32">
    <w:name w:val="Основной текст 3 Знак"/>
    <w:basedOn w:val="a0"/>
    <w:link w:val="31"/>
    <w:uiPriority w:val="99"/>
    <w:rsid w:val="002500AC"/>
    <w:rPr>
      <w:rFonts w:ascii="Franklin Gothic Book" w:eastAsia="Times New Roman" w:hAnsi="Franklin Gothic Book"/>
      <w:color w:val="000000"/>
      <w:kern w:val="28"/>
      <w:sz w:val="18"/>
      <w:szCs w:val="18"/>
      <w:lang w:eastAsia="ru-RU"/>
    </w:rPr>
  </w:style>
  <w:style w:type="table" w:styleId="a8">
    <w:name w:val="Table Grid"/>
    <w:basedOn w:val="a1"/>
    <w:uiPriority w:val="59"/>
    <w:rsid w:val="00AB3A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110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084F80-0560-4B2B-A8DC-6C5377ADFD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1167</TotalTime>
  <Pages>10</Pages>
  <Words>2743</Words>
  <Characters>15639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 Windows</cp:lastModifiedBy>
  <cp:revision>7</cp:revision>
  <cp:lastPrinted>2022-04-01T07:46:00Z</cp:lastPrinted>
  <dcterms:created xsi:type="dcterms:W3CDTF">2013-03-17T11:41:00Z</dcterms:created>
  <dcterms:modified xsi:type="dcterms:W3CDTF">2024-03-12T07:07:00Z</dcterms:modified>
</cp:coreProperties>
</file>